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B9" w:rsidRPr="00671D4D" w:rsidRDefault="00C506B9" w:rsidP="009321C8">
      <w:pPr>
        <w:rPr>
          <w:rFonts w:ascii="Arial" w:hAnsi="Arial" w:cs="Arial"/>
          <w:sz w:val="16"/>
          <w:szCs w:val="16"/>
        </w:rPr>
      </w:pPr>
      <w:r w:rsidRPr="00E65D7B">
        <w:rPr>
          <w:rFonts w:ascii="Arial" w:hAnsi="Arial" w:cs="Arial"/>
          <w:sz w:val="16"/>
          <w:szCs w:val="16"/>
        </w:rPr>
        <w:t>Servicio Nacional de Aduanas</w:t>
      </w:r>
    </w:p>
    <w:p w:rsidR="00C506B9" w:rsidRPr="00E65D7B" w:rsidRDefault="00C506B9" w:rsidP="009321C8">
      <w:pPr>
        <w:rPr>
          <w:rFonts w:ascii="Arial" w:hAnsi="Arial" w:cs="Arial"/>
          <w:sz w:val="16"/>
          <w:szCs w:val="16"/>
        </w:rPr>
      </w:pPr>
      <w:r w:rsidRPr="00E65D7B">
        <w:rPr>
          <w:rFonts w:ascii="Arial" w:hAnsi="Arial" w:cs="Arial"/>
          <w:sz w:val="16"/>
          <w:szCs w:val="16"/>
        </w:rPr>
        <w:t>Dirección Nacional</w:t>
      </w:r>
    </w:p>
    <w:p w:rsidR="00C506B9" w:rsidRPr="0021728E" w:rsidRDefault="00C506B9" w:rsidP="009321C8">
      <w:pPr>
        <w:rPr>
          <w:rFonts w:ascii="Arial" w:hAnsi="Arial" w:cs="Arial"/>
          <w:sz w:val="16"/>
          <w:szCs w:val="16"/>
          <w:lang w:val="pt-BR"/>
        </w:rPr>
      </w:pPr>
      <w:r w:rsidRPr="0021728E">
        <w:rPr>
          <w:rFonts w:ascii="Arial" w:hAnsi="Arial" w:cs="Arial"/>
          <w:sz w:val="16"/>
          <w:szCs w:val="16"/>
          <w:lang w:val="pt-BR"/>
        </w:rPr>
        <w:t xml:space="preserve">Departamento Técnico </w:t>
      </w:r>
    </w:p>
    <w:p w:rsidR="00C506B9" w:rsidRDefault="00C506B9" w:rsidP="009321C8">
      <w:pPr>
        <w:rPr>
          <w:rFonts w:ascii="Arial" w:hAnsi="Arial" w:cs="Arial"/>
          <w:b/>
          <w:bCs/>
          <w:sz w:val="16"/>
          <w:szCs w:val="16"/>
          <w:lang w:val="es-ES"/>
        </w:rPr>
      </w:pPr>
      <w:r w:rsidRPr="00DA30BC">
        <w:rPr>
          <w:rFonts w:ascii="Arial" w:hAnsi="Arial" w:cs="Arial"/>
          <w:b/>
          <w:bCs/>
          <w:sz w:val="16"/>
          <w:szCs w:val="16"/>
          <w:lang w:val="es-ES"/>
        </w:rPr>
        <w:t>Sub-Departamento de Origen</w:t>
      </w:r>
    </w:p>
    <w:p w:rsidR="002F67A7" w:rsidRDefault="002F67A7" w:rsidP="009321C8">
      <w:pPr>
        <w:rPr>
          <w:rFonts w:ascii="Arial" w:hAnsi="Arial" w:cs="Arial"/>
          <w:b/>
          <w:bCs/>
          <w:sz w:val="16"/>
          <w:szCs w:val="16"/>
          <w:lang w:val="es-ES"/>
        </w:rPr>
      </w:pPr>
    </w:p>
    <w:p w:rsidR="002F67A7" w:rsidRPr="00DA30BC" w:rsidRDefault="002F67A7" w:rsidP="009321C8">
      <w:pPr>
        <w:rPr>
          <w:rFonts w:ascii="Arial" w:hAnsi="Arial" w:cs="Arial"/>
          <w:b/>
          <w:bCs/>
          <w:sz w:val="16"/>
          <w:szCs w:val="16"/>
          <w:lang w:val="es-ES"/>
        </w:rPr>
      </w:pPr>
    </w:p>
    <w:p w:rsidR="00DA30BC" w:rsidRPr="00AE71B3" w:rsidRDefault="00C506B9" w:rsidP="00DA30BC">
      <w:pPr>
        <w:ind w:left="540"/>
        <w:jc w:val="both"/>
        <w:rPr>
          <w:rFonts w:ascii="Arial" w:hAnsi="Arial" w:cs="Arial"/>
          <w:b/>
          <w:sz w:val="22"/>
          <w:szCs w:val="22"/>
          <w:lang w:val="es-ES"/>
        </w:rPr>
      </w:pPr>
      <w:r w:rsidRPr="00DA30BC">
        <w:rPr>
          <w:rFonts w:ascii="Arial" w:hAnsi="Arial" w:cs="Arial"/>
          <w:sz w:val="15"/>
          <w:szCs w:val="15"/>
          <w:lang w:val="es-ES"/>
        </w:rPr>
        <w:tab/>
      </w:r>
      <w:r w:rsidRPr="00DA30BC">
        <w:rPr>
          <w:rFonts w:ascii="Arial" w:hAnsi="Arial" w:cs="Arial"/>
          <w:sz w:val="15"/>
          <w:szCs w:val="15"/>
          <w:lang w:val="es-ES"/>
        </w:rPr>
        <w:tab/>
      </w:r>
      <w:r w:rsidRPr="00DA30BC">
        <w:rPr>
          <w:rFonts w:ascii="Arial" w:hAnsi="Arial" w:cs="Arial"/>
          <w:sz w:val="15"/>
          <w:szCs w:val="15"/>
          <w:lang w:val="es-ES"/>
        </w:rPr>
        <w:tab/>
      </w:r>
      <w:r w:rsidRPr="00DA30BC">
        <w:rPr>
          <w:rFonts w:ascii="Arial" w:hAnsi="Arial" w:cs="Arial"/>
          <w:sz w:val="15"/>
          <w:szCs w:val="15"/>
          <w:lang w:val="es-ES"/>
        </w:rPr>
        <w:tab/>
      </w:r>
      <w:r w:rsidRPr="00DA30BC">
        <w:rPr>
          <w:rFonts w:ascii="Arial" w:hAnsi="Arial" w:cs="Arial"/>
          <w:sz w:val="15"/>
          <w:szCs w:val="15"/>
          <w:lang w:val="es-ES"/>
        </w:rPr>
        <w:tab/>
      </w:r>
      <w:r w:rsidR="00DA30BC" w:rsidRPr="00DA30BC">
        <w:rPr>
          <w:rFonts w:ascii="Arial" w:hAnsi="Arial" w:cs="Arial"/>
          <w:sz w:val="15"/>
          <w:szCs w:val="15"/>
          <w:lang w:val="es-ES"/>
        </w:rPr>
        <w:tab/>
      </w:r>
      <w:r w:rsidR="00DA30BC" w:rsidRPr="00DA30BC">
        <w:rPr>
          <w:rFonts w:ascii="Arial" w:hAnsi="Arial" w:cs="Arial"/>
          <w:sz w:val="15"/>
          <w:szCs w:val="15"/>
          <w:lang w:val="es-ES"/>
        </w:rPr>
        <w:tab/>
      </w:r>
      <w:r w:rsidR="00DA30BC" w:rsidRPr="00AE71B3">
        <w:rPr>
          <w:rFonts w:ascii="Arial" w:hAnsi="Arial" w:cs="Arial"/>
          <w:b/>
          <w:sz w:val="22"/>
          <w:szCs w:val="22"/>
          <w:lang w:val="es-ES"/>
        </w:rPr>
        <w:t xml:space="preserve">OFICIO </w:t>
      </w:r>
      <w:r w:rsidR="00D36094">
        <w:rPr>
          <w:rFonts w:ascii="Arial" w:hAnsi="Arial" w:cs="Arial"/>
          <w:b/>
          <w:sz w:val="22"/>
          <w:szCs w:val="22"/>
          <w:lang w:val="es-ES"/>
        </w:rPr>
        <w:t>CIRCULAR</w:t>
      </w:r>
      <w:r w:rsidR="00DA30BC" w:rsidRPr="00AE71B3">
        <w:rPr>
          <w:rFonts w:ascii="Arial" w:hAnsi="Arial" w:cs="Arial"/>
          <w:b/>
          <w:sz w:val="22"/>
          <w:szCs w:val="22"/>
          <w:lang w:val="es-ES"/>
        </w:rPr>
        <w:t xml:space="preserve"> N°</w:t>
      </w:r>
    </w:p>
    <w:p w:rsidR="00DA30BC" w:rsidRPr="00DA30BC" w:rsidRDefault="00DA30BC" w:rsidP="00DA30BC">
      <w:pPr>
        <w:ind w:left="540"/>
        <w:jc w:val="both"/>
        <w:rPr>
          <w:rFonts w:ascii="Arial" w:hAnsi="Arial" w:cs="Arial"/>
          <w:sz w:val="22"/>
          <w:szCs w:val="22"/>
          <w:lang w:val="es-ES"/>
        </w:rPr>
      </w:pPr>
    </w:p>
    <w:p w:rsidR="00DA30BC" w:rsidRPr="00DA30BC" w:rsidRDefault="00DA30BC" w:rsidP="00DA30BC">
      <w:pPr>
        <w:ind w:left="5664" w:hanging="708"/>
        <w:jc w:val="both"/>
        <w:rPr>
          <w:rFonts w:ascii="Arial" w:hAnsi="Arial" w:cs="Arial"/>
          <w:sz w:val="22"/>
          <w:szCs w:val="22"/>
          <w:lang w:val="es-ES"/>
        </w:rPr>
      </w:pPr>
      <w:r w:rsidRPr="00AE71B3">
        <w:rPr>
          <w:rFonts w:ascii="Arial" w:hAnsi="Arial" w:cs="Arial"/>
          <w:b/>
          <w:sz w:val="22"/>
          <w:szCs w:val="22"/>
          <w:lang w:val="es-ES"/>
        </w:rPr>
        <w:t>MAT.:</w:t>
      </w:r>
      <w:r w:rsidR="00847961">
        <w:rPr>
          <w:rFonts w:ascii="Arial" w:hAnsi="Arial" w:cs="Arial"/>
          <w:b/>
          <w:sz w:val="22"/>
          <w:szCs w:val="22"/>
          <w:lang w:val="es-ES"/>
        </w:rPr>
        <w:t xml:space="preserve"> </w:t>
      </w:r>
      <w:r w:rsidR="0086772F">
        <w:rPr>
          <w:rFonts w:ascii="Arial" w:hAnsi="Arial" w:cs="Arial"/>
          <w:sz w:val="22"/>
          <w:szCs w:val="22"/>
          <w:lang w:val="es-ES"/>
        </w:rPr>
        <w:t xml:space="preserve">Corrección de </w:t>
      </w:r>
      <w:r w:rsidR="00996E69">
        <w:rPr>
          <w:rFonts w:ascii="Arial" w:hAnsi="Arial" w:cs="Arial"/>
          <w:sz w:val="22"/>
          <w:szCs w:val="22"/>
          <w:lang w:val="es-ES"/>
        </w:rPr>
        <w:t>e</w:t>
      </w:r>
      <w:r w:rsidR="00AA728E">
        <w:rPr>
          <w:rFonts w:ascii="Arial" w:hAnsi="Arial" w:cs="Arial"/>
          <w:sz w:val="22"/>
          <w:szCs w:val="22"/>
          <w:lang w:val="es-ES"/>
        </w:rPr>
        <w:t>rrores</w:t>
      </w:r>
      <w:r w:rsidR="00996E69">
        <w:rPr>
          <w:rFonts w:ascii="Arial" w:hAnsi="Arial" w:cs="Arial"/>
          <w:sz w:val="22"/>
          <w:szCs w:val="22"/>
          <w:lang w:val="es-ES"/>
        </w:rPr>
        <w:t xml:space="preserve"> formales detectados</w:t>
      </w:r>
      <w:r w:rsidR="00AA728E">
        <w:rPr>
          <w:rFonts w:ascii="Arial" w:hAnsi="Arial" w:cs="Arial"/>
          <w:sz w:val="22"/>
          <w:szCs w:val="22"/>
          <w:lang w:val="es-ES"/>
        </w:rPr>
        <w:t xml:space="preserve"> en la prueba de origen</w:t>
      </w:r>
      <w:r w:rsidR="00D36094">
        <w:rPr>
          <w:rFonts w:ascii="Arial" w:hAnsi="Arial" w:cs="Arial"/>
          <w:sz w:val="22"/>
          <w:szCs w:val="22"/>
          <w:lang w:val="es-ES"/>
        </w:rPr>
        <w:t>.</w:t>
      </w:r>
    </w:p>
    <w:p w:rsidR="00DA30BC" w:rsidRPr="00DA30BC" w:rsidRDefault="00DA30BC" w:rsidP="00DA30BC">
      <w:pPr>
        <w:ind w:left="540"/>
        <w:jc w:val="both"/>
        <w:rPr>
          <w:rFonts w:ascii="Arial" w:hAnsi="Arial" w:cs="Arial"/>
          <w:sz w:val="22"/>
          <w:szCs w:val="22"/>
          <w:lang w:val="es-ES"/>
        </w:rPr>
      </w:pPr>
    </w:p>
    <w:p w:rsidR="00BA196A" w:rsidRPr="00DA30BC" w:rsidRDefault="00DA30BC" w:rsidP="00055D14">
      <w:pPr>
        <w:ind w:left="5664" w:hanging="708"/>
        <w:jc w:val="both"/>
        <w:rPr>
          <w:rFonts w:ascii="Arial" w:hAnsi="Arial" w:cs="Arial"/>
          <w:sz w:val="22"/>
          <w:szCs w:val="22"/>
          <w:lang w:val="es-ES"/>
        </w:rPr>
      </w:pPr>
      <w:r w:rsidRPr="00AE71B3">
        <w:rPr>
          <w:rFonts w:ascii="Arial" w:hAnsi="Arial" w:cs="Arial"/>
          <w:b/>
          <w:sz w:val="22"/>
          <w:szCs w:val="22"/>
          <w:lang w:val="es-ES"/>
        </w:rPr>
        <w:t>REF.:</w:t>
      </w:r>
      <w:r w:rsidR="00195C1C">
        <w:rPr>
          <w:rFonts w:ascii="Arial" w:hAnsi="Arial" w:cs="Arial"/>
          <w:sz w:val="22"/>
          <w:szCs w:val="22"/>
          <w:lang w:val="es-ES"/>
        </w:rPr>
        <w:tab/>
      </w:r>
      <w:r w:rsidR="006C547D" w:rsidRPr="006C547D">
        <w:rPr>
          <w:rFonts w:ascii="Arial" w:hAnsi="Arial" w:cs="Arial"/>
          <w:sz w:val="22"/>
          <w:szCs w:val="22"/>
          <w:lang w:val="es-ES"/>
        </w:rPr>
        <w:t>Medida N°</w:t>
      </w:r>
      <w:r w:rsidR="006C547D">
        <w:rPr>
          <w:rFonts w:ascii="Arial" w:hAnsi="Arial" w:cs="Arial"/>
          <w:sz w:val="22"/>
          <w:szCs w:val="22"/>
          <w:lang w:val="es-ES"/>
        </w:rPr>
        <w:t xml:space="preserve"> 1, </w:t>
      </w:r>
      <w:r w:rsidR="00617A4E">
        <w:rPr>
          <w:rFonts w:ascii="Arial" w:hAnsi="Arial" w:cs="Arial"/>
          <w:sz w:val="22"/>
          <w:szCs w:val="22"/>
          <w:lang w:val="es-ES"/>
        </w:rPr>
        <w:t>Agenda Normativa 2013.</w:t>
      </w:r>
    </w:p>
    <w:p w:rsidR="00DA30BC" w:rsidRPr="00DA30BC" w:rsidRDefault="00DA30BC" w:rsidP="00DA30BC">
      <w:pPr>
        <w:ind w:left="540"/>
        <w:jc w:val="both"/>
        <w:rPr>
          <w:rFonts w:ascii="Arial" w:hAnsi="Arial" w:cs="Arial"/>
          <w:sz w:val="22"/>
          <w:szCs w:val="22"/>
          <w:lang w:val="es-ES"/>
        </w:rPr>
      </w:pPr>
      <w:bookmarkStart w:id="0" w:name="_GoBack"/>
      <w:bookmarkEnd w:id="0"/>
    </w:p>
    <w:p w:rsidR="00DA30BC" w:rsidRPr="00DA30BC" w:rsidRDefault="00DA30BC" w:rsidP="00DA30BC">
      <w:pPr>
        <w:ind w:left="4284" w:firstLine="672"/>
        <w:jc w:val="both"/>
        <w:rPr>
          <w:rFonts w:ascii="Arial" w:hAnsi="Arial" w:cs="Arial"/>
          <w:sz w:val="22"/>
          <w:szCs w:val="22"/>
          <w:lang w:val="es-ES"/>
        </w:rPr>
      </w:pPr>
      <w:r w:rsidRPr="00DA30BC">
        <w:rPr>
          <w:rFonts w:ascii="Arial" w:hAnsi="Arial" w:cs="Arial"/>
          <w:sz w:val="22"/>
          <w:szCs w:val="22"/>
          <w:lang w:val="es-ES"/>
        </w:rPr>
        <w:t xml:space="preserve">Valparaíso, </w:t>
      </w:r>
    </w:p>
    <w:p w:rsidR="00DA30BC" w:rsidRPr="00DA30BC" w:rsidRDefault="00DA30BC" w:rsidP="00DA30BC">
      <w:pPr>
        <w:ind w:left="540"/>
        <w:jc w:val="both"/>
        <w:rPr>
          <w:rFonts w:ascii="Arial" w:hAnsi="Arial" w:cs="Arial"/>
          <w:sz w:val="22"/>
          <w:szCs w:val="22"/>
          <w:lang w:val="es-ES"/>
        </w:rPr>
      </w:pPr>
    </w:p>
    <w:p w:rsidR="00DA30BC" w:rsidRPr="00DA30BC" w:rsidRDefault="00DA30BC" w:rsidP="00DA30BC">
      <w:pPr>
        <w:ind w:left="540"/>
        <w:jc w:val="both"/>
        <w:rPr>
          <w:rFonts w:ascii="Arial" w:hAnsi="Arial" w:cs="Arial"/>
          <w:sz w:val="22"/>
          <w:szCs w:val="22"/>
          <w:lang w:val="es-ES"/>
        </w:rPr>
      </w:pPr>
    </w:p>
    <w:p w:rsidR="00DA30BC" w:rsidRPr="00E97D7E" w:rsidRDefault="00DA30BC" w:rsidP="00DA30BC">
      <w:pPr>
        <w:ind w:left="540"/>
        <w:jc w:val="both"/>
        <w:rPr>
          <w:rFonts w:ascii="Arial" w:hAnsi="Arial" w:cs="Arial"/>
          <w:b/>
          <w:sz w:val="22"/>
          <w:szCs w:val="22"/>
          <w:lang w:val="es-ES"/>
        </w:rPr>
      </w:pPr>
      <w:r w:rsidRPr="00AE71B3">
        <w:rPr>
          <w:rFonts w:ascii="Arial" w:hAnsi="Arial" w:cs="Arial"/>
          <w:b/>
          <w:sz w:val="22"/>
          <w:szCs w:val="22"/>
          <w:lang w:val="es-ES"/>
        </w:rPr>
        <w:t>De :</w:t>
      </w:r>
      <w:r w:rsidR="00F82CF8" w:rsidRPr="00F82CF8">
        <w:rPr>
          <w:rFonts w:ascii="Arial" w:hAnsi="Arial" w:cs="Arial"/>
          <w:b/>
          <w:sz w:val="22"/>
          <w:szCs w:val="22"/>
          <w:lang w:val="es-ES"/>
        </w:rPr>
        <w:t>Director Nacional de Aduanas</w:t>
      </w:r>
    </w:p>
    <w:p w:rsidR="00DA30BC" w:rsidRPr="00DA30BC" w:rsidRDefault="00DA30BC" w:rsidP="00DA30BC">
      <w:pPr>
        <w:ind w:left="540"/>
        <w:jc w:val="both"/>
        <w:rPr>
          <w:rFonts w:ascii="Arial" w:hAnsi="Arial" w:cs="Arial"/>
          <w:sz w:val="22"/>
          <w:szCs w:val="22"/>
          <w:lang w:val="es-ES"/>
        </w:rPr>
      </w:pPr>
    </w:p>
    <w:p w:rsidR="00DA30BC" w:rsidRPr="00AE71B3" w:rsidRDefault="00DA30BC" w:rsidP="00617A4E">
      <w:pPr>
        <w:ind w:left="1134" w:hanging="594"/>
        <w:jc w:val="both"/>
        <w:rPr>
          <w:rFonts w:ascii="Arial" w:hAnsi="Arial" w:cs="Arial"/>
          <w:b/>
          <w:sz w:val="22"/>
          <w:szCs w:val="22"/>
          <w:lang w:val="es-ES"/>
        </w:rPr>
      </w:pPr>
      <w:r w:rsidRPr="00AE71B3">
        <w:rPr>
          <w:rFonts w:ascii="Arial" w:hAnsi="Arial" w:cs="Arial"/>
          <w:b/>
          <w:sz w:val="22"/>
          <w:szCs w:val="22"/>
          <w:lang w:val="es-ES"/>
        </w:rPr>
        <w:t xml:space="preserve">A   : </w:t>
      </w:r>
      <w:r w:rsidR="00617A4E" w:rsidRPr="00617A4E">
        <w:rPr>
          <w:rFonts w:ascii="Arial" w:hAnsi="Arial" w:cs="Arial"/>
          <w:b/>
          <w:sz w:val="22"/>
          <w:szCs w:val="22"/>
          <w:lang w:val="es-ES"/>
        </w:rPr>
        <w:t>Señores Subdirectores; Jefes de Departamentos; Directores Regionales y Administradores de Aduana.</w:t>
      </w:r>
    </w:p>
    <w:p w:rsidR="00872E18" w:rsidRDefault="00872E18" w:rsidP="00055D14">
      <w:pPr>
        <w:jc w:val="both"/>
        <w:rPr>
          <w:rFonts w:ascii="Arial" w:hAnsi="Arial" w:cs="Arial"/>
          <w:sz w:val="22"/>
          <w:szCs w:val="22"/>
          <w:lang w:val="es-ES"/>
        </w:rPr>
      </w:pPr>
    </w:p>
    <w:p w:rsidR="00872E18" w:rsidRDefault="00872E18" w:rsidP="00DA30BC">
      <w:pPr>
        <w:ind w:left="540"/>
        <w:jc w:val="both"/>
        <w:rPr>
          <w:rFonts w:ascii="Arial" w:hAnsi="Arial" w:cs="Arial"/>
          <w:sz w:val="22"/>
          <w:szCs w:val="22"/>
          <w:lang w:val="es-ES"/>
        </w:rPr>
      </w:pPr>
      <w:r>
        <w:rPr>
          <w:rFonts w:ascii="Arial" w:hAnsi="Arial" w:cs="Arial"/>
          <w:sz w:val="22"/>
          <w:szCs w:val="22"/>
          <w:lang w:val="es-ES"/>
        </w:rPr>
        <w:t>En el marco de la aplicación del régimen preferencial establecido por los diversos acuerdos comerciales suscritos por Chile,</w:t>
      </w:r>
      <w:r w:rsidR="00D431DD">
        <w:rPr>
          <w:rFonts w:ascii="Arial" w:hAnsi="Arial" w:cs="Arial"/>
          <w:sz w:val="22"/>
          <w:szCs w:val="22"/>
          <w:lang w:val="es-ES"/>
        </w:rPr>
        <w:t xml:space="preserve">el documento que </w:t>
      </w:r>
      <w:r w:rsidR="007D685D">
        <w:rPr>
          <w:rFonts w:ascii="Arial" w:hAnsi="Arial" w:cs="Arial"/>
          <w:sz w:val="22"/>
          <w:szCs w:val="22"/>
          <w:lang w:val="es-ES"/>
        </w:rPr>
        <w:t xml:space="preserve">permite </w:t>
      </w:r>
      <w:r w:rsidR="00D431DD">
        <w:rPr>
          <w:rFonts w:ascii="Arial" w:hAnsi="Arial" w:cs="Arial"/>
          <w:sz w:val="22"/>
          <w:szCs w:val="22"/>
          <w:lang w:val="es-ES"/>
        </w:rPr>
        <w:t>acredita</w:t>
      </w:r>
      <w:r w:rsidR="007D685D">
        <w:rPr>
          <w:rFonts w:ascii="Arial" w:hAnsi="Arial" w:cs="Arial"/>
          <w:sz w:val="22"/>
          <w:szCs w:val="22"/>
          <w:lang w:val="es-ES"/>
        </w:rPr>
        <w:t>r el carácter originario de</w:t>
      </w:r>
      <w:r w:rsidR="00996E69">
        <w:rPr>
          <w:rFonts w:ascii="Arial" w:hAnsi="Arial" w:cs="Arial"/>
          <w:sz w:val="22"/>
          <w:szCs w:val="22"/>
          <w:lang w:val="es-ES"/>
        </w:rPr>
        <w:t xml:space="preserve">las mercancías </w:t>
      </w:r>
      <w:r w:rsidR="00D431DD">
        <w:rPr>
          <w:rFonts w:ascii="Arial" w:hAnsi="Arial" w:cs="Arial"/>
          <w:sz w:val="22"/>
          <w:szCs w:val="22"/>
          <w:lang w:val="es-ES"/>
        </w:rPr>
        <w:t xml:space="preserve">de un determinado país, esto es, la prueba de origen, </w:t>
      </w:r>
      <w:r w:rsidR="00E2046D">
        <w:rPr>
          <w:rFonts w:ascii="Arial" w:hAnsi="Arial" w:cs="Arial"/>
          <w:sz w:val="22"/>
          <w:szCs w:val="22"/>
          <w:lang w:val="es-ES"/>
        </w:rPr>
        <w:t xml:space="preserve">se encuentra sujeto a diversas exigencias e instrucciones de llenado </w:t>
      </w:r>
      <w:r w:rsidR="001E26AD">
        <w:rPr>
          <w:rFonts w:ascii="Arial" w:hAnsi="Arial" w:cs="Arial"/>
          <w:sz w:val="22"/>
          <w:szCs w:val="22"/>
          <w:lang w:val="es-ES"/>
        </w:rPr>
        <w:t>según el</w:t>
      </w:r>
      <w:r w:rsidR="00E2046D">
        <w:rPr>
          <w:rFonts w:ascii="Arial" w:hAnsi="Arial" w:cs="Arial"/>
          <w:sz w:val="22"/>
          <w:szCs w:val="22"/>
          <w:lang w:val="es-ES"/>
        </w:rPr>
        <w:t xml:space="preserve"> acuerdo comercial de que se trate. </w:t>
      </w:r>
    </w:p>
    <w:p w:rsidR="00D7632C" w:rsidRDefault="00D7632C" w:rsidP="00DA30BC">
      <w:pPr>
        <w:ind w:left="540"/>
        <w:jc w:val="both"/>
        <w:rPr>
          <w:rFonts w:ascii="Arial" w:hAnsi="Arial" w:cs="Arial"/>
          <w:sz w:val="22"/>
          <w:szCs w:val="22"/>
          <w:lang w:val="es-ES"/>
        </w:rPr>
      </w:pPr>
    </w:p>
    <w:p w:rsidR="00A7042C" w:rsidRDefault="00A71B84" w:rsidP="00DA30BC">
      <w:pPr>
        <w:ind w:left="540"/>
        <w:jc w:val="both"/>
        <w:rPr>
          <w:rFonts w:ascii="Arial" w:hAnsi="Arial" w:cs="Arial"/>
          <w:sz w:val="22"/>
          <w:szCs w:val="22"/>
          <w:lang w:val="es-ES"/>
        </w:rPr>
      </w:pPr>
      <w:r>
        <w:rPr>
          <w:rFonts w:ascii="Arial" w:hAnsi="Arial" w:cs="Arial"/>
          <w:sz w:val="22"/>
          <w:szCs w:val="22"/>
          <w:lang w:val="es-ES"/>
        </w:rPr>
        <w:t>Resulta</w:t>
      </w:r>
      <w:r w:rsidR="00A7042C">
        <w:rPr>
          <w:rFonts w:ascii="Arial" w:hAnsi="Arial" w:cs="Arial"/>
          <w:sz w:val="22"/>
          <w:szCs w:val="22"/>
          <w:lang w:val="es-ES"/>
        </w:rPr>
        <w:t xml:space="preserve"> de fr</w:t>
      </w:r>
      <w:r>
        <w:rPr>
          <w:rFonts w:ascii="Arial" w:hAnsi="Arial" w:cs="Arial"/>
          <w:sz w:val="22"/>
          <w:szCs w:val="22"/>
          <w:lang w:val="es-ES"/>
        </w:rPr>
        <w:t xml:space="preserve">ecuente ocurrencia </w:t>
      </w:r>
      <w:r w:rsidR="007D685D">
        <w:rPr>
          <w:rFonts w:ascii="Arial" w:hAnsi="Arial" w:cs="Arial"/>
          <w:sz w:val="22"/>
          <w:szCs w:val="22"/>
          <w:lang w:val="es-ES"/>
        </w:rPr>
        <w:t xml:space="preserve">observar </w:t>
      </w:r>
      <w:r>
        <w:rPr>
          <w:rFonts w:ascii="Arial" w:hAnsi="Arial" w:cs="Arial"/>
          <w:sz w:val="22"/>
          <w:szCs w:val="22"/>
          <w:lang w:val="es-ES"/>
        </w:rPr>
        <w:t>la presencia</w:t>
      </w:r>
      <w:r w:rsidR="00A7042C">
        <w:rPr>
          <w:rFonts w:ascii="Arial" w:hAnsi="Arial" w:cs="Arial"/>
          <w:sz w:val="22"/>
          <w:szCs w:val="22"/>
          <w:lang w:val="es-ES"/>
        </w:rPr>
        <w:t xml:space="preserve"> de errores en el llenado de la prueba de origen presentada </w:t>
      </w:r>
      <w:r w:rsidR="007D685D">
        <w:rPr>
          <w:rFonts w:ascii="Arial" w:hAnsi="Arial" w:cs="Arial"/>
          <w:sz w:val="22"/>
          <w:szCs w:val="22"/>
          <w:lang w:val="es-ES"/>
        </w:rPr>
        <w:t>a</w:t>
      </w:r>
      <w:r w:rsidR="00A7042C">
        <w:rPr>
          <w:rFonts w:ascii="Arial" w:hAnsi="Arial" w:cs="Arial"/>
          <w:sz w:val="22"/>
          <w:szCs w:val="22"/>
          <w:lang w:val="es-ES"/>
        </w:rPr>
        <w:t>l momento de l</w:t>
      </w:r>
      <w:r w:rsidR="007D685D">
        <w:rPr>
          <w:rFonts w:ascii="Arial" w:hAnsi="Arial" w:cs="Arial"/>
          <w:sz w:val="22"/>
          <w:szCs w:val="22"/>
          <w:lang w:val="es-ES"/>
        </w:rPr>
        <w:t xml:space="preserve">a importación de las mercancías, </w:t>
      </w:r>
      <w:r>
        <w:rPr>
          <w:rFonts w:ascii="Arial" w:hAnsi="Arial" w:cs="Arial"/>
          <w:sz w:val="22"/>
          <w:szCs w:val="22"/>
          <w:lang w:val="es-ES"/>
        </w:rPr>
        <w:t xml:space="preserve">frente a lo </w:t>
      </w:r>
      <w:r w:rsidR="002508EF">
        <w:rPr>
          <w:rFonts w:ascii="Arial" w:hAnsi="Arial" w:cs="Arial"/>
          <w:sz w:val="22"/>
          <w:szCs w:val="22"/>
          <w:lang w:val="es-ES"/>
        </w:rPr>
        <w:t>cual, debe</w:t>
      </w:r>
      <w:r w:rsidR="00847961">
        <w:rPr>
          <w:rFonts w:ascii="Arial" w:hAnsi="Arial" w:cs="Arial"/>
          <w:sz w:val="22"/>
          <w:szCs w:val="22"/>
          <w:lang w:val="es-ES"/>
        </w:rPr>
        <w:t xml:space="preserve"> </w:t>
      </w:r>
      <w:r>
        <w:rPr>
          <w:rFonts w:ascii="Arial" w:hAnsi="Arial" w:cs="Arial"/>
          <w:sz w:val="22"/>
          <w:szCs w:val="22"/>
          <w:lang w:val="es-ES"/>
        </w:rPr>
        <w:t xml:space="preserve">siempre </w:t>
      </w:r>
      <w:r w:rsidR="00A7042C">
        <w:rPr>
          <w:rFonts w:ascii="Arial" w:hAnsi="Arial" w:cs="Arial"/>
          <w:sz w:val="22"/>
          <w:szCs w:val="22"/>
          <w:lang w:val="es-ES"/>
        </w:rPr>
        <w:t>tenerse presente que cada acuerdo comercial establece sus propias exigencias</w:t>
      </w:r>
      <w:r w:rsidR="007D685D">
        <w:rPr>
          <w:rFonts w:ascii="Arial" w:hAnsi="Arial" w:cs="Arial"/>
          <w:sz w:val="22"/>
          <w:szCs w:val="22"/>
          <w:lang w:val="es-ES"/>
        </w:rPr>
        <w:t>, y entrega</w:t>
      </w:r>
      <w:r w:rsidR="00A7042C">
        <w:rPr>
          <w:rFonts w:ascii="Arial" w:hAnsi="Arial" w:cs="Arial"/>
          <w:sz w:val="22"/>
          <w:szCs w:val="22"/>
          <w:lang w:val="es-ES"/>
        </w:rPr>
        <w:t xml:space="preserve"> en su articulado, un tratamiento con mayor o menor rigurosidad en torno a la posibilidad de </w:t>
      </w:r>
      <w:r w:rsidR="003923A4">
        <w:rPr>
          <w:rFonts w:ascii="Arial" w:hAnsi="Arial" w:cs="Arial"/>
          <w:sz w:val="22"/>
          <w:szCs w:val="22"/>
          <w:lang w:val="es-ES"/>
        </w:rPr>
        <w:t>corregir</w:t>
      </w:r>
      <w:r w:rsidR="007D685D">
        <w:rPr>
          <w:rFonts w:ascii="Arial" w:hAnsi="Arial" w:cs="Arial"/>
          <w:sz w:val="22"/>
          <w:szCs w:val="22"/>
          <w:lang w:val="es-ES"/>
        </w:rPr>
        <w:t xml:space="preserve"> este tipo de errores</w:t>
      </w:r>
      <w:r w:rsidR="00A7042C">
        <w:rPr>
          <w:rFonts w:ascii="Arial" w:hAnsi="Arial" w:cs="Arial"/>
          <w:sz w:val="22"/>
          <w:szCs w:val="22"/>
          <w:lang w:val="es-ES"/>
        </w:rPr>
        <w:t xml:space="preserve">. </w:t>
      </w:r>
    </w:p>
    <w:p w:rsidR="00A7042C" w:rsidRDefault="00A7042C" w:rsidP="00DA30BC">
      <w:pPr>
        <w:ind w:left="540"/>
        <w:jc w:val="both"/>
        <w:rPr>
          <w:rFonts w:ascii="Arial" w:hAnsi="Arial" w:cs="Arial"/>
          <w:sz w:val="22"/>
          <w:szCs w:val="22"/>
          <w:lang w:val="es-ES"/>
        </w:rPr>
      </w:pPr>
    </w:p>
    <w:p w:rsidR="002508EF" w:rsidRPr="002508EF" w:rsidRDefault="00A7042C" w:rsidP="002508EF">
      <w:pPr>
        <w:ind w:left="540"/>
        <w:jc w:val="both"/>
        <w:rPr>
          <w:rFonts w:ascii="Arial" w:hAnsi="Arial" w:cs="Arial"/>
          <w:sz w:val="22"/>
          <w:szCs w:val="22"/>
          <w:lang w:val="es-CL"/>
        </w:rPr>
      </w:pPr>
      <w:r>
        <w:rPr>
          <w:rFonts w:ascii="Arial" w:hAnsi="Arial" w:cs="Arial"/>
          <w:sz w:val="22"/>
          <w:szCs w:val="22"/>
          <w:lang w:val="es-ES"/>
        </w:rPr>
        <w:t>Por lo anterior</w:t>
      </w:r>
      <w:r w:rsidR="007D685D">
        <w:rPr>
          <w:rFonts w:ascii="Arial" w:hAnsi="Arial" w:cs="Arial"/>
          <w:sz w:val="22"/>
          <w:szCs w:val="22"/>
          <w:lang w:val="es-ES"/>
        </w:rPr>
        <w:t>,</w:t>
      </w:r>
      <w:r w:rsidR="00847961">
        <w:rPr>
          <w:rFonts w:ascii="Arial" w:hAnsi="Arial" w:cs="Arial"/>
          <w:sz w:val="22"/>
          <w:szCs w:val="22"/>
          <w:lang w:val="es-ES"/>
        </w:rPr>
        <w:t xml:space="preserve"> </w:t>
      </w:r>
      <w:r w:rsidR="00E2046D">
        <w:rPr>
          <w:rFonts w:ascii="Arial" w:hAnsi="Arial" w:cs="Arial"/>
          <w:sz w:val="22"/>
          <w:szCs w:val="22"/>
          <w:lang w:val="es-ES"/>
        </w:rPr>
        <w:t>y ten</w:t>
      </w:r>
      <w:r w:rsidR="007D685D">
        <w:rPr>
          <w:rFonts w:ascii="Arial" w:hAnsi="Arial" w:cs="Arial"/>
          <w:sz w:val="22"/>
          <w:szCs w:val="22"/>
          <w:lang w:val="es-ES"/>
        </w:rPr>
        <w:t>iendo presente la importancia que reviste</w:t>
      </w:r>
      <w:r w:rsidR="00E2046D">
        <w:rPr>
          <w:rFonts w:ascii="Arial" w:hAnsi="Arial" w:cs="Arial"/>
          <w:sz w:val="22"/>
          <w:szCs w:val="22"/>
          <w:lang w:val="es-ES"/>
        </w:rPr>
        <w:t xml:space="preserve"> esta materia en el contexto de la facilitación del comercio como principio rector de la actividad formal de la administración aduanera</w:t>
      </w:r>
      <w:r w:rsidR="00CC7D43">
        <w:rPr>
          <w:rFonts w:ascii="Arial" w:hAnsi="Arial" w:cs="Arial"/>
          <w:sz w:val="22"/>
          <w:szCs w:val="22"/>
          <w:lang w:val="es-ES"/>
        </w:rPr>
        <w:t xml:space="preserve"> dentro del comercio exterior, </w:t>
      </w:r>
      <w:r w:rsidR="007D685D" w:rsidRPr="007D685D">
        <w:rPr>
          <w:rFonts w:ascii="Arial" w:hAnsi="Arial" w:cs="Arial"/>
          <w:sz w:val="22"/>
          <w:szCs w:val="22"/>
        </w:rPr>
        <w:t>informo a usted las nuevas instrucciones que regirán</w:t>
      </w:r>
      <w:r w:rsidR="002508EF" w:rsidRPr="00311091">
        <w:rPr>
          <w:rFonts w:ascii="Arial" w:hAnsi="Arial" w:cs="Arial"/>
          <w:sz w:val="22"/>
          <w:szCs w:val="22"/>
          <w:lang w:val="es-ES"/>
        </w:rPr>
        <w:t xml:space="preserve">el procedimiento para subsanar los errores contenidos en los certificados de origen </w:t>
      </w:r>
      <w:r w:rsidR="00311091">
        <w:rPr>
          <w:rFonts w:ascii="Arial" w:hAnsi="Arial" w:cs="Arial"/>
          <w:sz w:val="22"/>
          <w:szCs w:val="22"/>
          <w:lang w:val="es-ES"/>
        </w:rPr>
        <w:t xml:space="preserve">emitidos bajo </w:t>
      </w:r>
      <w:r w:rsidR="004000EE">
        <w:rPr>
          <w:rFonts w:ascii="Arial" w:hAnsi="Arial" w:cs="Arial"/>
          <w:sz w:val="22"/>
          <w:szCs w:val="22"/>
          <w:lang w:val="es-ES"/>
        </w:rPr>
        <w:t>los distintos acuerdos c</w:t>
      </w:r>
      <w:r w:rsidR="002508EF">
        <w:rPr>
          <w:rFonts w:ascii="Arial" w:hAnsi="Arial" w:cs="Arial"/>
          <w:sz w:val="22"/>
          <w:szCs w:val="22"/>
          <w:lang w:val="es-ES"/>
        </w:rPr>
        <w:t xml:space="preserve">omerciales suscritos por Chile. </w:t>
      </w:r>
      <w:r w:rsidR="002508EF" w:rsidRPr="002508EF">
        <w:rPr>
          <w:rFonts w:ascii="Arial" w:hAnsi="Arial" w:cs="Arial"/>
          <w:sz w:val="22"/>
          <w:szCs w:val="22"/>
          <w:lang w:val="es-CL"/>
        </w:rPr>
        <w:t>Estas instrucciones regirán a contar de la fecha de emisión del presente oficio circular:</w:t>
      </w:r>
    </w:p>
    <w:p w:rsidR="00F739DF" w:rsidRDefault="00F739DF" w:rsidP="00055D14">
      <w:pPr>
        <w:spacing w:line="276" w:lineRule="auto"/>
        <w:jc w:val="both"/>
        <w:rPr>
          <w:rFonts w:ascii="Arial" w:hAnsi="Arial" w:cs="Arial"/>
          <w:sz w:val="22"/>
          <w:szCs w:val="22"/>
          <w:lang w:val="es-ES"/>
        </w:rPr>
      </w:pPr>
    </w:p>
    <w:p w:rsidR="00F607C0" w:rsidRDefault="00F607C0" w:rsidP="00E03556">
      <w:pPr>
        <w:pStyle w:val="Prrafodelista"/>
        <w:numPr>
          <w:ilvl w:val="0"/>
          <w:numId w:val="12"/>
        </w:numPr>
        <w:spacing w:line="276" w:lineRule="auto"/>
        <w:jc w:val="both"/>
        <w:rPr>
          <w:rFonts w:ascii="Arial" w:hAnsi="Arial" w:cs="Arial"/>
          <w:b/>
          <w:sz w:val="22"/>
          <w:szCs w:val="22"/>
          <w:lang w:val="es-ES"/>
        </w:rPr>
      </w:pPr>
      <w:r w:rsidRPr="00E03556">
        <w:rPr>
          <w:rFonts w:ascii="Arial" w:hAnsi="Arial" w:cs="Arial"/>
          <w:b/>
          <w:sz w:val="22"/>
          <w:szCs w:val="22"/>
          <w:lang w:val="es-ES"/>
        </w:rPr>
        <w:t>Acuerdos Comerciales suscritos por Chile que contienen normativa sobre errores de</w:t>
      </w:r>
      <w:r w:rsidR="00311091">
        <w:rPr>
          <w:rFonts w:ascii="Arial" w:hAnsi="Arial" w:cs="Arial"/>
          <w:b/>
          <w:sz w:val="22"/>
          <w:szCs w:val="22"/>
          <w:lang w:val="es-ES"/>
        </w:rPr>
        <w:t xml:space="preserve"> llenado </w:t>
      </w:r>
      <w:r w:rsidR="00A423EF">
        <w:rPr>
          <w:rFonts w:ascii="Arial" w:hAnsi="Arial" w:cs="Arial"/>
          <w:b/>
          <w:sz w:val="22"/>
          <w:szCs w:val="22"/>
          <w:lang w:val="es-ES"/>
        </w:rPr>
        <w:t>e</w:t>
      </w:r>
      <w:r w:rsidR="00311091">
        <w:rPr>
          <w:rFonts w:ascii="Arial" w:hAnsi="Arial" w:cs="Arial"/>
          <w:b/>
          <w:sz w:val="22"/>
          <w:szCs w:val="22"/>
          <w:lang w:val="es-ES"/>
        </w:rPr>
        <w:t>n</w:t>
      </w:r>
      <w:r w:rsidR="00A423EF">
        <w:rPr>
          <w:rFonts w:ascii="Arial" w:hAnsi="Arial" w:cs="Arial"/>
          <w:b/>
          <w:sz w:val="22"/>
          <w:szCs w:val="22"/>
          <w:lang w:val="es-ES"/>
        </w:rPr>
        <w:t xml:space="preserve"> la prueba de origen.</w:t>
      </w:r>
    </w:p>
    <w:p w:rsidR="00D22F3F" w:rsidRDefault="00D22F3F" w:rsidP="00EC7BA8">
      <w:pPr>
        <w:pStyle w:val="Prrafodelista"/>
        <w:spacing w:line="276" w:lineRule="auto"/>
        <w:ind w:left="1260"/>
        <w:jc w:val="both"/>
        <w:rPr>
          <w:rFonts w:ascii="Arial" w:hAnsi="Arial" w:cs="Arial"/>
          <w:sz w:val="22"/>
          <w:szCs w:val="22"/>
          <w:lang w:val="es-ES"/>
        </w:rPr>
      </w:pPr>
    </w:p>
    <w:p w:rsidR="002508EF" w:rsidRPr="00055D14" w:rsidRDefault="00EC7BA8" w:rsidP="00055D14">
      <w:pPr>
        <w:pStyle w:val="Prrafodelista"/>
        <w:spacing w:line="276" w:lineRule="auto"/>
        <w:ind w:left="1260"/>
        <w:jc w:val="both"/>
        <w:rPr>
          <w:rFonts w:ascii="Arial" w:hAnsi="Arial" w:cs="Arial"/>
          <w:sz w:val="22"/>
          <w:szCs w:val="22"/>
          <w:lang w:val="es-ES"/>
        </w:rPr>
      </w:pPr>
      <w:r>
        <w:rPr>
          <w:rFonts w:ascii="Arial" w:hAnsi="Arial" w:cs="Arial"/>
          <w:sz w:val="22"/>
          <w:szCs w:val="22"/>
          <w:lang w:val="es-ES"/>
        </w:rPr>
        <w:t>Dentro de estos acuerdos comerciales resulta</w:t>
      </w:r>
      <w:r w:rsidR="00055D14">
        <w:rPr>
          <w:rFonts w:ascii="Arial" w:hAnsi="Arial" w:cs="Arial"/>
          <w:sz w:val="22"/>
          <w:szCs w:val="22"/>
          <w:lang w:val="es-ES"/>
        </w:rPr>
        <w:t xml:space="preserve"> posible, distinguir, a su vez:</w:t>
      </w:r>
    </w:p>
    <w:p w:rsidR="002508EF" w:rsidRDefault="002508EF" w:rsidP="00A423EF">
      <w:pPr>
        <w:pStyle w:val="Prrafodelista"/>
        <w:spacing w:line="276" w:lineRule="auto"/>
        <w:ind w:left="1260"/>
        <w:jc w:val="both"/>
        <w:rPr>
          <w:rFonts w:ascii="Arial" w:hAnsi="Arial" w:cs="Arial"/>
          <w:b/>
          <w:sz w:val="22"/>
          <w:szCs w:val="22"/>
          <w:lang w:val="es-ES"/>
        </w:rPr>
      </w:pPr>
    </w:p>
    <w:p w:rsidR="00F607C0" w:rsidRDefault="00F607C0" w:rsidP="00E03556">
      <w:pPr>
        <w:spacing w:line="276" w:lineRule="auto"/>
        <w:ind w:left="1260" w:hanging="720"/>
        <w:jc w:val="both"/>
        <w:rPr>
          <w:rFonts w:ascii="Arial" w:hAnsi="Arial" w:cs="Arial"/>
          <w:b/>
          <w:sz w:val="22"/>
          <w:szCs w:val="22"/>
          <w:lang w:val="es-ES"/>
        </w:rPr>
      </w:pPr>
      <w:r w:rsidRPr="00195C1C">
        <w:rPr>
          <w:rFonts w:ascii="Arial" w:hAnsi="Arial" w:cs="Arial"/>
          <w:b/>
          <w:sz w:val="22"/>
          <w:szCs w:val="22"/>
          <w:lang w:val="es-ES"/>
        </w:rPr>
        <w:t xml:space="preserve">I.1. </w:t>
      </w:r>
      <w:r w:rsidR="00E03556">
        <w:rPr>
          <w:rFonts w:ascii="Arial" w:hAnsi="Arial" w:cs="Arial"/>
          <w:b/>
          <w:sz w:val="22"/>
          <w:szCs w:val="22"/>
          <w:lang w:val="es-ES"/>
        </w:rPr>
        <w:tab/>
      </w:r>
      <w:r w:rsidRPr="00311091">
        <w:rPr>
          <w:rFonts w:ascii="Arial" w:hAnsi="Arial" w:cs="Arial"/>
          <w:b/>
          <w:sz w:val="22"/>
          <w:szCs w:val="22"/>
          <w:lang w:val="es-ES"/>
        </w:rPr>
        <w:t xml:space="preserve">Acuerdos Comerciales que contemplan </w:t>
      </w:r>
      <w:r w:rsidR="00F30B71" w:rsidRPr="00311091">
        <w:rPr>
          <w:rFonts w:ascii="Arial" w:hAnsi="Arial" w:cs="Arial"/>
          <w:b/>
          <w:sz w:val="22"/>
          <w:szCs w:val="22"/>
          <w:lang w:val="es-ES"/>
        </w:rPr>
        <w:t xml:space="preserve">la </w:t>
      </w:r>
      <w:r w:rsidRPr="00311091">
        <w:rPr>
          <w:rFonts w:ascii="Arial" w:hAnsi="Arial" w:cs="Arial"/>
          <w:b/>
          <w:sz w:val="22"/>
          <w:szCs w:val="22"/>
          <w:lang w:val="es-ES"/>
        </w:rPr>
        <w:t xml:space="preserve">posibilidad de </w:t>
      </w:r>
      <w:r w:rsidR="00311091" w:rsidRPr="00311091">
        <w:rPr>
          <w:rFonts w:ascii="Arial" w:hAnsi="Arial" w:cs="Arial"/>
          <w:b/>
          <w:sz w:val="22"/>
          <w:szCs w:val="22"/>
          <w:lang w:val="es-ES"/>
        </w:rPr>
        <w:t xml:space="preserve">corregir </w:t>
      </w:r>
      <w:r w:rsidRPr="00311091">
        <w:rPr>
          <w:rFonts w:ascii="Arial" w:hAnsi="Arial" w:cs="Arial"/>
          <w:b/>
          <w:sz w:val="22"/>
          <w:szCs w:val="22"/>
          <w:lang w:val="es-ES"/>
        </w:rPr>
        <w:t xml:space="preserve">errores </w:t>
      </w:r>
      <w:r w:rsidR="009F23FF" w:rsidRPr="00311091">
        <w:rPr>
          <w:rFonts w:ascii="Arial" w:hAnsi="Arial" w:cs="Arial"/>
          <w:b/>
          <w:sz w:val="22"/>
          <w:szCs w:val="22"/>
          <w:lang w:val="es-ES"/>
        </w:rPr>
        <w:t xml:space="preserve">en el llenado de la prueba de origen </w:t>
      </w:r>
      <w:r w:rsidRPr="00311091">
        <w:rPr>
          <w:rFonts w:ascii="Arial" w:hAnsi="Arial" w:cs="Arial"/>
          <w:b/>
          <w:sz w:val="22"/>
          <w:szCs w:val="22"/>
          <w:lang w:val="es-ES"/>
        </w:rPr>
        <w:t>a la vez que establec</w:t>
      </w:r>
      <w:r w:rsidR="009F23FF" w:rsidRPr="00311091">
        <w:rPr>
          <w:rFonts w:ascii="Arial" w:hAnsi="Arial" w:cs="Arial"/>
          <w:b/>
          <w:sz w:val="22"/>
          <w:szCs w:val="22"/>
          <w:lang w:val="es-ES"/>
        </w:rPr>
        <w:t xml:space="preserve">en </w:t>
      </w:r>
      <w:r w:rsidR="00311091" w:rsidRPr="00311091">
        <w:rPr>
          <w:rFonts w:ascii="Arial" w:hAnsi="Arial" w:cs="Arial"/>
          <w:b/>
          <w:sz w:val="22"/>
          <w:szCs w:val="22"/>
          <w:lang w:val="es-ES"/>
        </w:rPr>
        <w:t xml:space="preserve">un </w:t>
      </w:r>
      <w:r w:rsidR="009F23FF" w:rsidRPr="00311091">
        <w:rPr>
          <w:rFonts w:ascii="Arial" w:hAnsi="Arial" w:cs="Arial"/>
          <w:b/>
          <w:sz w:val="22"/>
          <w:szCs w:val="22"/>
          <w:lang w:val="es-ES"/>
        </w:rPr>
        <w:t xml:space="preserve">procedimiento </w:t>
      </w:r>
      <w:r w:rsidR="00311091" w:rsidRPr="00311091">
        <w:rPr>
          <w:rFonts w:ascii="Arial" w:hAnsi="Arial" w:cs="Arial"/>
          <w:b/>
          <w:sz w:val="22"/>
          <w:szCs w:val="22"/>
          <w:lang w:val="es-ES"/>
        </w:rPr>
        <w:t>para ello</w:t>
      </w:r>
      <w:r w:rsidR="009F23FF" w:rsidRPr="00311091">
        <w:rPr>
          <w:rFonts w:ascii="Arial" w:hAnsi="Arial" w:cs="Arial"/>
          <w:b/>
          <w:sz w:val="22"/>
          <w:szCs w:val="22"/>
          <w:lang w:val="es-ES"/>
        </w:rPr>
        <w:t>.</w:t>
      </w:r>
    </w:p>
    <w:p w:rsidR="00D22F3F" w:rsidRDefault="00D22F3F" w:rsidP="002508EF">
      <w:pPr>
        <w:spacing w:line="276" w:lineRule="auto"/>
        <w:ind w:left="1260" w:hanging="720"/>
        <w:jc w:val="both"/>
        <w:rPr>
          <w:rFonts w:ascii="Arial" w:hAnsi="Arial" w:cs="Arial"/>
          <w:b/>
          <w:sz w:val="22"/>
          <w:szCs w:val="22"/>
          <w:lang w:val="es-ES"/>
        </w:rPr>
      </w:pPr>
    </w:p>
    <w:p w:rsidR="002508EF" w:rsidRPr="00311091" w:rsidRDefault="002508EF" w:rsidP="002508EF">
      <w:pPr>
        <w:spacing w:line="276" w:lineRule="auto"/>
        <w:ind w:left="709"/>
        <w:jc w:val="both"/>
        <w:outlineLvl w:val="0"/>
        <w:rPr>
          <w:rFonts w:ascii="Arial" w:eastAsia="Arial Unicode MS" w:hAnsi="Arial" w:cs="Arial"/>
          <w:sz w:val="22"/>
          <w:szCs w:val="22"/>
        </w:rPr>
      </w:pPr>
      <w:r w:rsidRPr="00311091">
        <w:rPr>
          <w:rFonts w:ascii="Arial" w:eastAsia="Arial Unicode MS" w:hAnsi="Arial" w:cs="Arial"/>
          <w:sz w:val="22"/>
          <w:szCs w:val="22"/>
        </w:rPr>
        <w:t xml:space="preserve">Los siguientes acuerdos contemplan, de manera expresa, la </w:t>
      </w:r>
      <w:r w:rsidR="00C87933" w:rsidRPr="00311091">
        <w:rPr>
          <w:rFonts w:ascii="Arial" w:eastAsia="Arial Unicode MS" w:hAnsi="Arial" w:cs="Arial"/>
          <w:sz w:val="22"/>
          <w:szCs w:val="22"/>
        </w:rPr>
        <w:t xml:space="preserve">posibilidad de rectificar errores formales que se presenten en las respectivas pruebas de origen, indicando a su vez, el procedimiento a través del cual debe realizarse la referida corrección. </w:t>
      </w:r>
    </w:p>
    <w:p w:rsidR="00927127" w:rsidRDefault="00927127" w:rsidP="002508EF">
      <w:pPr>
        <w:spacing w:line="276" w:lineRule="auto"/>
        <w:ind w:left="709"/>
        <w:jc w:val="both"/>
        <w:outlineLvl w:val="0"/>
        <w:rPr>
          <w:rFonts w:ascii="Arial" w:eastAsia="Arial Unicode MS" w:hAnsi="Arial" w:cs="Arial"/>
          <w:sz w:val="22"/>
          <w:szCs w:val="22"/>
        </w:rPr>
      </w:pPr>
      <w:r w:rsidRPr="00311091">
        <w:rPr>
          <w:rFonts w:ascii="Arial" w:eastAsia="Arial Unicode MS" w:hAnsi="Arial" w:cs="Arial"/>
          <w:sz w:val="22"/>
          <w:szCs w:val="22"/>
        </w:rPr>
        <w:t>Por lo anterior, frente a la detección de un error en la prueba de origen, deberá estarse a la normativa que a continuación se señala para cada uno de estos Tratados y Acuerdos Comerciales.</w:t>
      </w:r>
    </w:p>
    <w:p w:rsidR="00F30B71" w:rsidRDefault="00F30B71" w:rsidP="002508EF">
      <w:pPr>
        <w:spacing w:line="276" w:lineRule="auto"/>
        <w:ind w:left="709"/>
        <w:jc w:val="both"/>
        <w:outlineLvl w:val="0"/>
        <w:rPr>
          <w:rFonts w:ascii="Arial" w:eastAsia="Arial Unicode MS" w:hAnsi="Arial" w:cs="Arial"/>
          <w:sz w:val="22"/>
          <w:szCs w:val="22"/>
        </w:rPr>
      </w:pPr>
    </w:p>
    <w:p w:rsidR="00F30B71" w:rsidRDefault="00F30B71" w:rsidP="002508EF">
      <w:pPr>
        <w:spacing w:line="276" w:lineRule="auto"/>
        <w:ind w:left="709"/>
        <w:jc w:val="both"/>
        <w:outlineLvl w:val="0"/>
        <w:rPr>
          <w:rFonts w:ascii="Arial" w:eastAsia="Arial Unicode MS" w:hAnsi="Arial" w:cs="Arial"/>
          <w:sz w:val="22"/>
          <w:szCs w:val="22"/>
        </w:rPr>
      </w:pPr>
    </w:p>
    <w:p w:rsidR="00F30B71" w:rsidRDefault="00F30B71" w:rsidP="002508EF">
      <w:pPr>
        <w:spacing w:line="276" w:lineRule="auto"/>
        <w:ind w:left="709"/>
        <w:jc w:val="both"/>
        <w:outlineLvl w:val="0"/>
        <w:rPr>
          <w:rFonts w:ascii="Arial" w:eastAsia="Arial Unicode MS" w:hAnsi="Arial" w:cs="Arial"/>
          <w:sz w:val="22"/>
          <w:szCs w:val="22"/>
        </w:rPr>
      </w:pPr>
    </w:p>
    <w:p w:rsidR="00F30B71" w:rsidRDefault="00F30B71" w:rsidP="002508EF">
      <w:pPr>
        <w:spacing w:line="276" w:lineRule="auto"/>
        <w:ind w:left="709"/>
        <w:jc w:val="both"/>
        <w:outlineLvl w:val="0"/>
        <w:rPr>
          <w:rFonts w:ascii="Arial" w:eastAsia="Arial Unicode MS" w:hAnsi="Arial" w:cs="Arial"/>
          <w:sz w:val="22"/>
          <w:szCs w:val="22"/>
        </w:rPr>
      </w:pPr>
    </w:p>
    <w:p w:rsidR="00F30B71" w:rsidRDefault="00F30B71" w:rsidP="002508EF">
      <w:pPr>
        <w:spacing w:line="276" w:lineRule="auto"/>
        <w:ind w:left="709"/>
        <w:jc w:val="both"/>
        <w:outlineLvl w:val="0"/>
        <w:rPr>
          <w:rFonts w:ascii="Arial" w:eastAsia="Arial Unicode MS" w:hAnsi="Arial" w:cs="Arial"/>
          <w:sz w:val="22"/>
          <w:szCs w:val="22"/>
        </w:rPr>
      </w:pPr>
    </w:p>
    <w:p w:rsidR="00F30B71" w:rsidRDefault="00F30B71" w:rsidP="002508EF">
      <w:pPr>
        <w:spacing w:line="276" w:lineRule="auto"/>
        <w:ind w:left="709"/>
        <w:jc w:val="both"/>
        <w:outlineLvl w:val="0"/>
        <w:rPr>
          <w:rFonts w:ascii="Arial" w:eastAsia="Arial Unicode MS" w:hAnsi="Arial" w:cs="Arial"/>
          <w:sz w:val="22"/>
          <w:szCs w:val="22"/>
        </w:rPr>
      </w:pPr>
    </w:p>
    <w:p w:rsidR="00F30B71" w:rsidRDefault="00F30B71" w:rsidP="002508EF">
      <w:pPr>
        <w:spacing w:line="276" w:lineRule="auto"/>
        <w:ind w:left="709"/>
        <w:jc w:val="both"/>
        <w:outlineLvl w:val="0"/>
        <w:rPr>
          <w:rFonts w:ascii="Arial" w:eastAsia="Arial Unicode MS" w:hAnsi="Arial" w:cs="Arial"/>
          <w:sz w:val="22"/>
          <w:szCs w:val="22"/>
        </w:rPr>
      </w:pPr>
    </w:p>
    <w:p w:rsidR="00F30B71" w:rsidRDefault="00F30B71" w:rsidP="00617A4E">
      <w:pPr>
        <w:spacing w:line="276" w:lineRule="auto"/>
        <w:jc w:val="both"/>
        <w:outlineLvl w:val="0"/>
        <w:rPr>
          <w:rFonts w:ascii="Arial" w:eastAsia="Arial Unicode MS" w:hAnsi="Arial" w:cs="Arial"/>
          <w:sz w:val="22"/>
          <w:szCs w:val="22"/>
        </w:rPr>
      </w:pPr>
    </w:p>
    <w:p w:rsidR="00EB649A" w:rsidRPr="00195C1C" w:rsidRDefault="00BF388D" w:rsidP="00EB649A">
      <w:pPr>
        <w:spacing w:line="276" w:lineRule="auto"/>
        <w:ind w:firstLine="708"/>
        <w:jc w:val="both"/>
        <w:rPr>
          <w:rFonts w:ascii="Arial" w:hAnsi="Arial" w:cs="Arial"/>
          <w:b/>
          <w:sz w:val="22"/>
          <w:szCs w:val="22"/>
          <w:lang w:val="es-ES"/>
        </w:rPr>
      </w:pPr>
      <w:r>
        <w:rPr>
          <w:rFonts w:ascii="Arial" w:hAnsi="Arial" w:cs="Arial"/>
          <w:b/>
          <w:sz w:val="22"/>
          <w:szCs w:val="22"/>
          <w:lang w:val="es-ES"/>
        </w:rPr>
        <w:t xml:space="preserve"> I.1.1. ACE N° 35 Chile – Mercosur. </w:t>
      </w:r>
    </w:p>
    <w:p w:rsidR="00927127" w:rsidRPr="003122BF" w:rsidRDefault="00C87933" w:rsidP="00F30B71">
      <w:pPr>
        <w:spacing w:line="276" w:lineRule="auto"/>
        <w:ind w:left="1416"/>
        <w:jc w:val="both"/>
        <w:rPr>
          <w:rFonts w:ascii="Arial" w:hAnsi="Arial" w:cs="Arial"/>
          <w:i/>
          <w:sz w:val="22"/>
          <w:szCs w:val="22"/>
        </w:rPr>
      </w:pPr>
      <w:r>
        <w:rPr>
          <w:rFonts w:ascii="Arial" w:hAnsi="Arial" w:cs="Arial"/>
          <w:sz w:val="22"/>
          <w:szCs w:val="22"/>
          <w:lang w:val="es-ES"/>
        </w:rPr>
        <w:t>En el marco de este Acuerdo, y m</w:t>
      </w:r>
      <w:r w:rsidR="009919F1" w:rsidRPr="009919F1">
        <w:rPr>
          <w:rFonts w:ascii="Arial" w:hAnsi="Arial" w:cs="Arial"/>
          <w:sz w:val="22"/>
          <w:szCs w:val="22"/>
          <w:lang w:val="es-ES"/>
        </w:rPr>
        <w:t xml:space="preserve">ediante </w:t>
      </w:r>
      <w:r w:rsidR="00055D14">
        <w:rPr>
          <w:rFonts w:ascii="Arial" w:hAnsi="Arial" w:cs="Arial"/>
          <w:sz w:val="22"/>
          <w:szCs w:val="22"/>
          <w:lang w:val="es-ES"/>
        </w:rPr>
        <w:t xml:space="preserve">el </w:t>
      </w:r>
      <w:r w:rsidR="009919F1" w:rsidRPr="009919F1">
        <w:rPr>
          <w:rFonts w:ascii="Arial" w:hAnsi="Arial" w:cs="Arial"/>
          <w:sz w:val="22"/>
          <w:szCs w:val="22"/>
          <w:lang w:val="es-ES"/>
        </w:rPr>
        <w:t xml:space="preserve">16° Protocolo Adicional se </w:t>
      </w:r>
      <w:r w:rsidR="00927127">
        <w:rPr>
          <w:rFonts w:ascii="Arial" w:hAnsi="Arial" w:cs="Arial"/>
          <w:sz w:val="22"/>
          <w:szCs w:val="22"/>
          <w:lang w:val="es-ES"/>
        </w:rPr>
        <w:t>estableció</w:t>
      </w:r>
      <w:r w:rsidR="00DD5326">
        <w:rPr>
          <w:rFonts w:ascii="Arial" w:hAnsi="Arial" w:cs="Arial"/>
          <w:sz w:val="22"/>
          <w:szCs w:val="22"/>
          <w:lang w:val="es-ES"/>
        </w:rPr>
        <w:t xml:space="preserve"> el procedimiento para la </w:t>
      </w:r>
      <w:r w:rsidR="00DD5326" w:rsidRPr="00D71D22">
        <w:rPr>
          <w:rFonts w:ascii="Arial" w:hAnsi="Arial" w:cs="Arial"/>
          <w:b/>
          <w:i/>
          <w:sz w:val="22"/>
          <w:szCs w:val="22"/>
          <w:lang w:val="es-ES"/>
        </w:rPr>
        <w:t xml:space="preserve">rectificación de errores </w:t>
      </w:r>
      <w:r w:rsidR="00927127" w:rsidRPr="00D71D22">
        <w:rPr>
          <w:rFonts w:ascii="Arial" w:hAnsi="Arial" w:cs="Arial"/>
          <w:b/>
          <w:i/>
          <w:sz w:val="22"/>
          <w:szCs w:val="22"/>
          <w:lang w:val="es-ES"/>
        </w:rPr>
        <w:t>formales</w:t>
      </w:r>
      <w:r w:rsidR="00847961">
        <w:rPr>
          <w:rFonts w:ascii="Arial" w:hAnsi="Arial" w:cs="Arial"/>
          <w:b/>
          <w:i/>
          <w:sz w:val="22"/>
          <w:szCs w:val="22"/>
          <w:lang w:val="es-ES"/>
        </w:rPr>
        <w:t xml:space="preserve"> </w:t>
      </w:r>
      <w:r w:rsidR="00DD5326">
        <w:rPr>
          <w:rFonts w:ascii="Arial" w:hAnsi="Arial" w:cs="Arial"/>
          <w:sz w:val="22"/>
          <w:szCs w:val="22"/>
          <w:lang w:val="es-ES"/>
        </w:rPr>
        <w:t>en l</w:t>
      </w:r>
      <w:r w:rsidR="00927127">
        <w:rPr>
          <w:rFonts w:ascii="Arial" w:hAnsi="Arial" w:cs="Arial"/>
          <w:sz w:val="22"/>
          <w:szCs w:val="22"/>
          <w:lang w:val="es-ES"/>
        </w:rPr>
        <w:t>a confección de los</w:t>
      </w:r>
      <w:r w:rsidR="00DD5326">
        <w:rPr>
          <w:rFonts w:ascii="Arial" w:hAnsi="Arial" w:cs="Arial"/>
          <w:sz w:val="22"/>
          <w:szCs w:val="22"/>
          <w:lang w:val="es-ES"/>
        </w:rPr>
        <w:t xml:space="preserve"> certificados de origen</w:t>
      </w:r>
      <w:r w:rsidR="00927127">
        <w:rPr>
          <w:rFonts w:ascii="Arial" w:hAnsi="Arial" w:cs="Arial"/>
          <w:sz w:val="22"/>
          <w:szCs w:val="22"/>
          <w:lang w:val="es-ES"/>
        </w:rPr>
        <w:t xml:space="preserve">, entendiéndose por este tipo de errores, entre otros, </w:t>
      </w:r>
      <w:r w:rsidR="00927127" w:rsidRPr="003122BF">
        <w:rPr>
          <w:rFonts w:ascii="Arial" w:hAnsi="Arial" w:cs="Arial"/>
          <w:i/>
          <w:sz w:val="22"/>
          <w:szCs w:val="22"/>
        </w:rPr>
        <w:t>“la inversión en el número de identificación de las facturas o en las fechas de las mismas, la errónea mención del nombre o domicilio del importador, productor final o exportador y consignatario”</w:t>
      </w:r>
      <w:r w:rsidR="00927127">
        <w:rPr>
          <w:rFonts w:ascii="Arial" w:hAnsi="Arial" w:cs="Arial"/>
          <w:sz w:val="22"/>
          <w:szCs w:val="22"/>
        </w:rPr>
        <w:t>,</w:t>
      </w:r>
      <w:r w:rsidR="00847961">
        <w:rPr>
          <w:rFonts w:ascii="Arial" w:hAnsi="Arial" w:cs="Arial"/>
          <w:sz w:val="22"/>
          <w:szCs w:val="22"/>
        </w:rPr>
        <w:t xml:space="preserve"> </w:t>
      </w:r>
      <w:r w:rsidR="00927127">
        <w:rPr>
          <w:rFonts w:ascii="Arial" w:hAnsi="Arial"/>
          <w:sz w:val="22"/>
          <w:szCs w:val="20"/>
          <w:lang w:eastAsia="es-CL"/>
        </w:rPr>
        <w:t>debiendo ser calific</w:t>
      </w:r>
      <w:r w:rsidR="00927127">
        <w:rPr>
          <w:rFonts w:ascii="Arial" w:hAnsi="Arial" w:cs="Arial"/>
          <w:sz w:val="22"/>
          <w:szCs w:val="22"/>
        </w:rPr>
        <w:t xml:space="preserve">ados como tales por la autoridad aduanera de importación. En este contexto, el mismo Protocolo señala que los </w:t>
      </w:r>
      <w:r w:rsidR="00927127" w:rsidRPr="00927127">
        <w:rPr>
          <w:rFonts w:ascii="Arial" w:hAnsi="Arial" w:cs="Arial"/>
          <w:sz w:val="22"/>
          <w:szCs w:val="22"/>
        </w:rPr>
        <w:t>“</w:t>
      </w:r>
      <w:r w:rsidR="00927127" w:rsidRPr="003122BF">
        <w:rPr>
          <w:rFonts w:ascii="Arial" w:hAnsi="Arial" w:cs="Arial"/>
          <w:i/>
          <w:sz w:val="22"/>
          <w:szCs w:val="22"/>
        </w:rPr>
        <w:t>errores de naturaleza diversa a los formales no podrán ser rectificados.”</w:t>
      </w:r>
    </w:p>
    <w:p w:rsidR="00DD5326" w:rsidRDefault="00DD5326" w:rsidP="00D71D22">
      <w:pPr>
        <w:spacing w:line="276" w:lineRule="auto"/>
        <w:jc w:val="both"/>
        <w:rPr>
          <w:rFonts w:ascii="Arial" w:hAnsi="Arial" w:cs="Arial"/>
          <w:sz w:val="22"/>
          <w:szCs w:val="22"/>
          <w:lang w:val="es-ES"/>
        </w:rPr>
      </w:pPr>
    </w:p>
    <w:p w:rsidR="00F30B71" w:rsidRDefault="00927127" w:rsidP="00F30B71">
      <w:pPr>
        <w:spacing w:line="276" w:lineRule="auto"/>
        <w:ind w:left="1416"/>
        <w:jc w:val="both"/>
        <w:rPr>
          <w:rFonts w:ascii="Arial" w:hAnsi="Arial" w:cs="Arial"/>
          <w:sz w:val="22"/>
          <w:szCs w:val="22"/>
          <w:lang w:val="es-ES"/>
        </w:rPr>
      </w:pPr>
      <w:r>
        <w:rPr>
          <w:rFonts w:ascii="Arial" w:hAnsi="Arial" w:cs="Arial"/>
          <w:sz w:val="22"/>
          <w:szCs w:val="22"/>
          <w:lang w:val="es-ES"/>
        </w:rPr>
        <w:t>Por su parte, este Servicio mediante Resolución N° 25</w:t>
      </w:r>
      <w:r w:rsidR="00055D14">
        <w:rPr>
          <w:rFonts w:ascii="Arial" w:hAnsi="Arial" w:cs="Arial"/>
          <w:sz w:val="22"/>
          <w:szCs w:val="22"/>
          <w:lang w:val="es-ES"/>
        </w:rPr>
        <w:t>17, de 16.08.</w:t>
      </w:r>
      <w:r>
        <w:rPr>
          <w:rFonts w:ascii="Arial" w:hAnsi="Arial" w:cs="Arial"/>
          <w:sz w:val="22"/>
          <w:szCs w:val="22"/>
          <w:lang w:val="es-ES"/>
        </w:rPr>
        <w:t xml:space="preserve">2000 instruyó </w:t>
      </w:r>
      <w:r w:rsidR="00D71D22" w:rsidRPr="00D71D22">
        <w:rPr>
          <w:rFonts w:ascii="Arial" w:hAnsi="Arial" w:cs="Arial"/>
          <w:sz w:val="22"/>
          <w:szCs w:val="22"/>
          <w:lang w:val="es-ES"/>
        </w:rPr>
        <w:t>sobre el procedimiento a seguir en el caso de detectarse errores formales en los certificados de origen y respecto a la sustitución de los mismos</w:t>
      </w:r>
      <w:r w:rsidR="00D71D22">
        <w:rPr>
          <w:rFonts w:ascii="Arial" w:hAnsi="Arial" w:cs="Arial"/>
          <w:sz w:val="22"/>
          <w:szCs w:val="22"/>
          <w:lang w:val="es-ES"/>
        </w:rPr>
        <w:t>.</w:t>
      </w:r>
    </w:p>
    <w:p w:rsidR="00F30B71" w:rsidRDefault="00F30B71" w:rsidP="00F30B71">
      <w:pPr>
        <w:spacing w:line="276" w:lineRule="auto"/>
        <w:jc w:val="both"/>
        <w:rPr>
          <w:rFonts w:ascii="Arial" w:hAnsi="Arial" w:cs="Arial"/>
          <w:sz w:val="22"/>
          <w:szCs w:val="22"/>
          <w:lang w:val="es-ES"/>
        </w:rPr>
      </w:pPr>
    </w:p>
    <w:p w:rsidR="00685DBB" w:rsidRPr="00EB649A" w:rsidRDefault="00AD5550" w:rsidP="00EB649A">
      <w:pPr>
        <w:spacing w:line="276" w:lineRule="auto"/>
        <w:ind w:left="1260" w:hanging="552"/>
        <w:jc w:val="both"/>
        <w:rPr>
          <w:rFonts w:ascii="Arial" w:hAnsi="Arial" w:cs="Arial"/>
          <w:sz w:val="22"/>
          <w:szCs w:val="22"/>
          <w:lang w:val="es-ES"/>
        </w:rPr>
      </w:pPr>
      <w:r w:rsidRPr="00AD5550">
        <w:rPr>
          <w:rFonts w:ascii="Arial" w:hAnsi="Arial" w:cs="Arial"/>
          <w:b/>
          <w:sz w:val="22"/>
          <w:szCs w:val="22"/>
          <w:lang w:val="es-ES"/>
        </w:rPr>
        <w:t xml:space="preserve">I.1.2. </w:t>
      </w:r>
      <w:r w:rsidR="00F30B71">
        <w:rPr>
          <w:rFonts w:ascii="Arial" w:hAnsi="Arial" w:cs="Arial"/>
          <w:b/>
          <w:sz w:val="22"/>
          <w:szCs w:val="22"/>
          <w:lang w:val="es-ES"/>
        </w:rPr>
        <w:tab/>
      </w:r>
      <w:r w:rsidRPr="00AD5550">
        <w:rPr>
          <w:rFonts w:ascii="Arial" w:hAnsi="Arial" w:cs="Arial"/>
          <w:b/>
          <w:sz w:val="22"/>
          <w:szCs w:val="22"/>
          <w:lang w:val="es-ES"/>
        </w:rPr>
        <w:t>Acuerdo de Asociación Económica Chile – Unión Europea y Tratado de Libre Comercio Chile – Turquía.</w:t>
      </w:r>
    </w:p>
    <w:p w:rsidR="00FB1669" w:rsidRPr="00055D14" w:rsidRDefault="00FB1669" w:rsidP="00F30B71">
      <w:pPr>
        <w:spacing w:line="276" w:lineRule="auto"/>
        <w:ind w:left="1418"/>
        <w:jc w:val="both"/>
        <w:rPr>
          <w:rFonts w:ascii="Arial" w:hAnsi="Arial" w:cs="Arial"/>
          <w:sz w:val="22"/>
          <w:szCs w:val="22"/>
          <w:lang w:val="es-CL"/>
        </w:rPr>
      </w:pPr>
      <w:r>
        <w:rPr>
          <w:rFonts w:ascii="Arial" w:hAnsi="Arial" w:cs="Arial"/>
          <w:sz w:val="22"/>
          <w:szCs w:val="22"/>
          <w:lang w:val="es-ES"/>
        </w:rPr>
        <w:t>A</w:t>
      </w:r>
      <w:r>
        <w:rPr>
          <w:rFonts w:ascii="Arial" w:hAnsi="Arial" w:cs="Arial"/>
          <w:sz w:val="22"/>
          <w:szCs w:val="22"/>
          <w:lang w:val="es-CL"/>
        </w:rPr>
        <w:t xml:space="preserve">mbos Tratados contemplan </w:t>
      </w:r>
      <w:r w:rsidR="00055D14">
        <w:rPr>
          <w:rFonts w:ascii="Arial" w:hAnsi="Arial" w:cs="Arial"/>
          <w:sz w:val="22"/>
          <w:szCs w:val="22"/>
          <w:lang w:val="es-CL"/>
        </w:rPr>
        <w:t>norma expresa sobre</w:t>
      </w:r>
      <w:r w:rsidR="00847961">
        <w:rPr>
          <w:rFonts w:ascii="Arial" w:hAnsi="Arial" w:cs="Arial"/>
          <w:sz w:val="22"/>
          <w:szCs w:val="22"/>
          <w:lang w:val="es-CL"/>
        </w:rPr>
        <w:t xml:space="preserve"> </w:t>
      </w:r>
      <w:r w:rsidR="00055D14" w:rsidRPr="00055D14">
        <w:rPr>
          <w:rFonts w:ascii="Arial" w:hAnsi="Arial" w:cs="Arial"/>
          <w:b/>
          <w:i/>
          <w:sz w:val="22"/>
          <w:szCs w:val="22"/>
          <w:lang w:val="es-CL"/>
        </w:rPr>
        <w:t>“</w:t>
      </w:r>
      <w:r w:rsidRPr="00055D14">
        <w:rPr>
          <w:rFonts w:ascii="Arial" w:hAnsi="Arial" w:cs="Arial"/>
          <w:b/>
          <w:i/>
          <w:sz w:val="22"/>
          <w:szCs w:val="22"/>
          <w:lang w:val="es-CL"/>
        </w:rPr>
        <w:t>discordancias y errores de forma</w:t>
      </w:r>
      <w:r w:rsidR="00055D14" w:rsidRPr="00055D14">
        <w:rPr>
          <w:rFonts w:ascii="Arial" w:hAnsi="Arial" w:cs="Arial"/>
          <w:b/>
          <w:i/>
          <w:sz w:val="22"/>
          <w:szCs w:val="22"/>
          <w:lang w:val="es-CL"/>
        </w:rPr>
        <w:t>”</w:t>
      </w:r>
      <w:r>
        <w:rPr>
          <w:rFonts w:ascii="Arial" w:hAnsi="Arial" w:cs="Arial"/>
          <w:sz w:val="22"/>
          <w:szCs w:val="22"/>
          <w:lang w:val="es-CL"/>
        </w:rPr>
        <w:t xml:space="preserve"> en las pruebas de origen. Así, se establece por una parte la posibilidad de que se presenten</w:t>
      </w:r>
      <w:r w:rsidRPr="004032A5">
        <w:rPr>
          <w:rFonts w:ascii="Arial" w:hAnsi="Arial" w:cs="Arial"/>
          <w:sz w:val="22"/>
          <w:szCs w:val="22"/>
          <w:lang w:val="es-CL"/>
        </w:rPr>
        <w:t xml:space="preserve"> pequeñas discordancias entre las declaraciones efectuadas en </w:t>
      </w:r>
      <w:r>
        <w:rPr>
          <w:rFonts w:ascii="Arial" w:hAnsi="Arial" w:cs="Arial"/>
          <w:sz w:val="22"/>
          <w:szCs w:val="22"/>
          <w:lang w:val="es-CL"/>
        </w:rPr>
        <w:t xml:space="preserve">los certificados de circulación EUR1, </w:t>
      </w:r>
      <w:r w:rsidRPr="004032A5">
        <w:rPr>
          <w:rFonts w:ascii="Arial" w:hAnsi="Arial" w:cs="Arial"/>
          <w:sz w:val="22"/>
          <w:szCs w:val="22"/>
          <w:lang w:val="es-CL"/>
        </w:rPr>
        <w:t>y las realizadas</w:t>
      </w:r>
      <w:r>
        <w:rPr>
          <w:rFonts w:ascii="Arial" w:hAnsi="Arial" w:cs="Arial"/>
          <w:sz w:val="22"/>
          <w:szCs w:val="22"/>
          <w:lang w:val="es-CL"/>
        </w:rPr>
        <w:t xml:space="preserve"> en los documentos presentados a</w:t>
      </w:r>
      <w:r w:rsidRPr="004032A5">
        <w:rPr>
          <w:rFonts w:ascii="Arial" w:hAnsi="Arial" w:cs="Arial"/>
          <w:sz w:val="22"/>
          <w:szCs w:val="22"/>
          <w:lang w:val="es-CL"/>
        </w:rPr>
        <w:t>n</w:t>
      </w:r>
      <w:r>
        <w:rPr>
          <w:rFonts w:ascii="Arial" w:hAnsi="Arial" w:cs="Arial"/>
          <w:sz w:val="22"/>
          <w:szCs w:val="22"/>
          <w:lang w:val="es-CL"/>
        </w:rPr>
        <w:t>te</w:t>
      </w:r>
      <w:r w:rsidRPr="004032A5">
        <w:rPr>
          <w:rFonts w:ascii="Arial" w:hAnsi="Arial" w:cs="Arial"/>
          <w:sz w:val="22"/>
          <w:szCs w:val="22"/>
          <w:lang w:val="es-CL"/>
        </w:rPr>
        <w:t xml:space="preserve"> la aduana con </w:t>
      </w:r>
      <w:r>
        <w:rPr>
          <w:rFonts w:ascii="Arial" w:hAnsi="Arial" w:cs="Arial"/>
          <w:sz w:val="22"/>
          <w:szCs w:val="22"/>
          <w:lang w:val="es-CL"/>
        </w:rPr>
        <w:t>motivo del despacho</w:t>
      </w:r>
      <w:r w:rsidRPr="004032A5">
        <w:rPr>
          <w:rFonts w:ascii="Arial" w:hAnsi="Arial" w:cs="Arial"/>
          <w:sz w:val="22"/>
          <w:szCs w:val="22"/>
          <w:lang w:val="es-CL"/>
        </w:rPr>
        <w:t xml:space="preserve"> de los productos</w:t>
      </w:r>
      <w:r>
        <w:rPr>
          <w:rFonts w:ascii="Arial" w:hAnsi="Arial" w:cs="Arial"/>
          <w:sz w:val="22"/>
          <w:szCs w:val="22"/>
          <w:lang w:val="es-CL"/>
        </w:rPr>
        <w:t xml:space="preserve">. En estos casos, </w:t>
      </w:r>
      <w:r w:rsidRPr="004032A5">
        <w:rPr>
          <w:rFonts w:ascii="Arial" w:hAnsi="Arial" w:cs="Arial"/>
          <w:sz w:val="22"/>
          <w:szCs w:val="22"/>
          <w:lang w:val="es-CL"/>
        </w:rPr>
        <w:t xml:space="preserve">no </w:t>
      </w:r>
      <w:r>
        <w:rPr>
          <w:rFonts w:ascii="Arial" w:hAnsi="Arial" w:cs="Arial"/>
          <w:sz w:val="22"/>
          <w:szCs w:val="22"/>
          <w:lang w:val="es-CL"/>
        </w:rPr>
        <w:t xml:space="preserve">se </w:t>
      </w:r>
      <w:r w:rsidRPr="004032A5">
        <w:rPr>
          <w:rFonts w:ascii="Arial" w:hAnsi="Arial" w:cs="Arial"/>
          <w:sz w:val="22"/>
          <w:szCs w:val="22"/>
          <w:lang w:val="es-CL"/>
        </w:rPr>
        <w:t xml:space="preserve">supondrá </w:t>
      </w:r>
      <w:r w:rsidRPr="004032A5">
        <w:rPr>
          <w:rFonts w:ascii="Arial" w:hAnsi="Arial" w:cs="Arial"/>
          <w:i/>
          <w:sz w:val="22"/>
          <w:szCs w:val="22"/>
          <w:lang w:val="es-CL"/>
        </w:rPr>
        <w:t>ipso facto</w:t>
      </w:r>
      <w:r w:rsidRPr="004032A5">
        <w:rPr>
          <w:rFonts w:ascii="Arial" w:hAnsi="Arial" w:cs="Arial"/>
          <w:sz w:val="22"/>
          <w:szCs w:val="22"/>
          <w:lang w:val="es-CL"/>
        </w:rPr>
        <w:t xml:space="preserve"> la</w:t>
      </w:r>
      <w:r w:rsidR="00847961">
        <w:rPr>
          <w:rFonts w:ascii="Arial" w:hAnsi="Arial" w:cs="Arial"/>
          <w:sz w:val="22"/>
          <w:szCs w:val="22"/>
          <w:lang w:val="es-CL"/>
        </w:rPr>
        <w:t xml:space="preserve"> </w:t>
      </w:r>
      <w:r w:rsidRPr="004032A5">
        <w:rPr>
          <w:rFonts w:ascii="Arial" w:hAnsi="Arial" w:cs="Arial"/>
          <w:sz w:val="22"/>
          <w:szCs w:val="22"/>
          <w:lang w:val="es-CL"/>
        </w:rPr>
        <w:t xml:space="preserve">invalidez </w:t>
      </w:r>
      <w:r>
        <w:rPr>
          <w:rFonts w:ascii="Arial" w:hAnsi="Arial" w:cs="Arial"/>
          <w:sz w:val="22"/>
          <w:szCs w:val="22"/>
          <w:lang w:val="es-CL"/>
        </w:rPr>
        <w:t>o nulidad de los referidos certificados,</w:t>
      </w:r>
      <w:r w:rsidRPr="004032A5">
        <w:rPr>
          <w:rFonts w:ascii="Arial" w:hAnsi="Arial" w:cs="Arial"/>
          <w:sz w:val="22"/>
          <w:szCs w:val="22"/>
          <w:lang w:val="es-CL"/>
        </w:rPr>
        <w:t xml:space="preserve"> si</w:t>
      </w:r>
      <w:r>
        <w:rPr>
          <w:rFonts w:ascii="Arial" w:hAnsi="Arial" w:cs="Arial"/>
          <w:sz w:val="22"/>
          <w:szCs w:val="22"/>
          <w:lang w:val="es-CL"/>
        </w:rPr>
        <w:t>empre que se compruebe debidamente que estos últimos</w:t>
      </w:r>
      <w:r w:rsidRPr="004032A5">
        <w:rPr>
          <w:rFonts w:ascii="Arial" w:hAnsi="Arial" w:cs="Arial"/>
          <w:sz w:val="22"/>
          <w:szCs w:val="22"/>
          <w:lang w:val="es-CL"/>
        </w:rPr>
        <w:t xml:space="preserve"> corresponde</w:t>
      </w:r>
      <w:r>
        <w:rPr>
          <w:rFonts w:ascii="Arial" w:hAnsi="Arial" w:cs="Arial"/>
          <w:sz w:val="22"/>
          <w:szCs w:val="22"/>
          <w:lang w:val="es-CL"/>
        </w:rPr>
        <w:t>n</w:t>
      </w:r>
      <w:r w:rsidRPr="004032A5">
        <w:rPr>
          <w:rFonts w:ascii="Arial" w:hAnsi="Arial" w:cs="Arial"/>
          <w:sz w:val="22"/>
          <w:szCs w:val="22"/>
          <w:lang w:val="es-CL"/>
        </w:rPr>
        <w:t xml:space="preserve"> a los</w:t>
      </w:r>
      <w:r w:rsidR="00847961">
        <w:rPr>
          <w:rFonts w:ascii="Arial" w:hAnsi="Arial" w:cs="Arial"/>
          <w:sz w:val="22"/>
          <w:szCs w:val="22"/>
          <w:lang w:val="es-CL"/>
        </w:rPr>
        <w:t xml:space="preserve"> </w:t>
      </w:r>
      <w:r w:rsidRPr="004032A5">
        <w:rPr>
          <w:rFonts w:ascii="Arial" w:hAnsi="Arial" w:cs="Arial"/>
          <w:sz w:val="22"/>
          <w:szCs w:val="22"/>
          <w:lang w:val="es-CL"/>
        </w:rPr>
        <w:t>productos presentados.</w:t>
      </w:r>
      <w:r>
        <w:rPr>
          <w:rFonts w:ascii="Arial" w:hAnsi="Arial" w:cs="Arial"/>
          <w:sz w:val="22"/>
          <w:szCs w:val="22"/>
          <w:lang w:val="es-CL"/>
        </w:rPr>
        <w:t xml:space="preserve"> Por otra parte, en relación a l</w:t>
      </w:r>
      <w:r w:rsidRPr="004032A5">
        <w:rPr>
          <w:rFonts w:ascii="Arial" w:hAnsi="Arial" w:cs="Arial"/>
          <w:sz w:val="22"/>
          <w:szCs w:val="22"/>
          <w:lang w:val="es-CL"/>
        </w:rPr>
        <w:t>os errores de forma evidentes, tales como las erratas de mecanografía en una prueba de</w:t>
      </w:r>
      <w:r w:rsidR="00847961">
        <w:rPr>
          <w:rFonts w:ascii="Arial" w:hAnsi="Arial" w:cs="Arial"/>
          <w:sz w:val="22"/>
          <w:szCs w:val="22"/>
          <w:lang w:val="es-CL"/>
        </w:rPr>
        <w:t xml:space="preserve"> </w:t>
      </w:r>
      <w:r w:rsidRPr="004032A5">
        <w:rPr>
          <w:rFonts w:ascii="Arial" w:hAnsi="Arial" w:cs="Arial"/>
          <w:sz w:val="22"/>
          <w:szCs w:val="22"/>
          <w:lang w:val="es-CL"/>
        </w:rPr>
        <w:t xml:space="preserve">origen, </w:t>
      </w:r>
      <w:r>
        <w:rPr>
          <w:rFonts w:ascii="Arial" w:hAnsi="Arial" w:cs="Arial"/>
          <w:sz w:val="22"/>
          <w:szCs w:val="22"/>
          <w:lang w:val="es-CL"/>
        </w:rPr>
        <w:t xml:space="preserve">se señala que estos </w:t>
      </w:r>
      <w:r w:rsidRPr="004032A5">
        <w:rPr>
          <w:rFonts w:ascii="Arial" w:hAnsi="Arial" w:cs="Arial"/>
          <w:sz w:val="22"/>
          <w:szCs w:val="22"/>
          <w:lang w:val="es-CL"/>
        </w:rPr>
        <w:t>no serán causa suficiente para que sean rechazados estos documentos, si no se trata de</w:t>
      </w:r>
      <w:r w:rsidR="00847961">
        <w:rPr>
          <w:rFonts w:ascii="Arial" w:hAnsi="Arial" w:cs="Arial"/>
          <w:sz w:val="22"/>
          <w:szCs w:val="22"/>
          <w:lang w:val="es-CL"/>
        </w:rPr>
        <w:t xml:space="preserve"> </w:t>
      </w:r>
      <w:r w:rsidRPr="004032A5">
        <w:rPr>
          <w:rFonts w:ascii="Arial" w:hAnsi="Arial" w:cs="Arial"/>
          <w:sz w:val="22"/>
          <w:szCs w:val="22"/>
          <w:lang w:val="es-CL"/>
        </w:rPr>
        <w:t>errores que puedan generar dudas sobre la exactitud de las declaraciones realizadas en los mismos.</w:t>
      </w:r>
    </w:p>
    <w:p w:rsidR="004032A5" w:rsidRDefault="004032A5" w:rsidP="00566A13">
      <w:pPr>
        <w:spacing w:line="276" w:lineRule="auto"/>
        <w:jc w:val="both"/>
        <w:rPr>
          <w:rFonts w:ascii="Arial" w:hAnsi="Arial" w:cs="Arial"/>
          <w:sz w:val="22"/>
          <w:szCs w:val="22"/>
          <w:lang w:val="es-CL"/>
        </w:rPr>
      </w:pPr>
    </w:p>
    <w:p w:rsidR="00EA366E" w:rsidRDefault="007C64CD" w:rsidP="00F30B71">
      <w:pPr>
        <w:spacing w:line="276" w:lineRule="auto"/>
        <w:ind w:left="1418"/>
        <w:jc w:val="both"/>
        <w:rPr>
          <w:rFonts w:ascii="Arial" w:hAnsi="Arial" w:cs="Arial"/>
          <w:sz w:val="22"/>
          <w:szCs w:val="22"/>
          <w:lang w:val="es-ES"/>
        </w:rPr>
      </w:pPr>
      <w:r>
        <w:rPr>
          <w:rFonts w:ascii="Arial" w:hAnsi="Arial" w:cs="Arial"/>
          <w:sz w:val="22"/>
          <w:szCs w:val="22"/>
          <w:lang w:val="es-ES"/>
        </w:rPr>
        <w:t>Por su parte</w:t>
      </w:r>
      <w:r w:rsidR="00566A13">
        <w:rPr>
          <w:rFonts w:ascii="Arial" w:hAnsi="Arial" w:cs="Arial"/>
          <w:sz w:val="22"/>
          <w:szCs w:val="22"/>
          <w:lang w:val="es-ES"/>
        </w:rPr>
        <w:t>, l</w:t>
      </w:r>
      <w:r w:rsidR="008D60E8">
        <w:rPr>
          <w:rFonts w:ascii="Arial" w:hAnsi="Arial" w:cs="Arial"/>
          <w:sz w:val="22"/>
          <w:szCs w:val="22"/>
          <w:lang w:val="es-ES"/>
        </w:rPr>
        <w:t>as Notas Explicativas al Artículo 17 del Acuerdo</w:t>
      </w:r>
      <w:r w:rsidR="00EA366E">
        <w:rPr>
          <w:rFonts w:ascii="Arial" w:hAnsi="Arial" w:cs="Arial"/>
          <w:sz w:val="22"/>
          <w:szCs w:val="22"/>
          <w:lang w:val="es-ES"/>
        </w:rPr>
        <w:t xml:space="preserve"> de Asociación Económica con la Unión Europea se han referido a “</w:t>
      </w:r>
      <w:r w:rsidR="00EA366E" w:rsidRPr="00EA366E">
        <w:rPr>
          <w:rFonts w:ascii="Arial" w:hAnsi="Arial" w:cs="Arial"/>
          <w:i/>
          <w:sz w:val="22"/>
          <w:szCs w:val="22"/>
          <w:lang w:val="es-ES"/>
        </w:rPr>
        <w:t xml:space="preserve">las </w:t>
      </w:r>
      <w:r w:rsidR="008D60E8" w:rsidRPr="00EA366E">
        <w:rPr>
          <w:rFonts w:ascii="Arial" w:hAnsi="Arial" w:cs="Arial"/>
          <w:i/>
          <w:sz w:val="22"/>
          <w:szCs w:val="22"/>
          <w:lang w:val="es-ES"/>
        </w:rPr>
        <w:t>Razones Técnicas</w:t>
      </w:r>
      <w:r w:rsidR="008D60E8">
        <w:rPr>
          <w:rFonts w:ascii="Arial" w:hAnsi="Arial" w:cs="Arial"/>
          <w:sz w:val="22"/>
          <w:szCs w:val="22"/>
          <w:lang w:val="es-ES"/>
        </w:rPr>
        <w:t>”,</w:t>
      </w:r>
      <w:r w:rsidR="00EA366E">
        <w:rPr>
          <w:rFonts w:ascii="Arial" w:hAnsi="Arial" w:cs="Arial"/>
          <w:sz w:val="22"/>
          <w:szCs w:val="22"/>
          <w:lang w:val="es-ES"/>
        </w:rPr>
        <w:t xml:space="preserve"> para aludir a aquellas hipótesis en las que un certificado de circulación EUR1. puede ser rechazado por la autoridad aduanera de la parte importadora.</w:t>
      </w:r>
      <w:r w:rsidR="00246404">
        <w:rPr>
          <w:rFonts w:ascii="Arial" w:hAnsi="Arial" w:cs="Arial"/>
          <w:sz w:val="22"/>
          <w:szCs w:val="22"/>
          <w:lang w:val="es-ES"/>
        </w:rPr>
        <w:t xml:space="preserve"> La norma establece –de manera ejemplar- una serie de casos potencialmente constitutivos de causal de rechazo de un certificado de circulación EUR1. contándose, entre otros, aquellos en </w:t>
      </w:r>
      <w:r w:rsidR="001018C0">
        <w:rPr>
          <w:rFonts w:ascii="Arial" w:hAnsi="Arial" w:cs="Arial"/>
          <w:sz w:val="22"/>
          <w:szCs w:val="22"/>
          <w:lang w:val="es-ES"/>
        </w:rPr>
        <w:t xml:space="preserve">los que </w:t>
      </w:r>
      <w:r w:rsidR="001018C0" w:rsidRPr="007C64CD">
        <w:rPr>
          <w:rFonts w:ascii="Arial" w:hAnsi="Arial" w:cs="Arial"/>
          <w:i/>
          <w:sz w:val="22"/>
          <w:szCs w:val="22"/>
          <w:lang w:val="es-ES"/>
        </w:rPr>
        <w:t xml:space="preserve">no se ha rellenado alguna de las casillas obligatorias de </w:t>
      </w:r>
      <w:r w:rsidR="00246404" w:rsidRPr="007C64CD">
        <w:rPr>
          <w:rFonts w:ascii="Arial" w:hAnsi="Arial" w:cs="Arial"/>
          <w:i/>
          <w:sz w:val="22"/>
          <w:szCs w:val="22"/>
          <w:lang w:val="es-ES"/>
        </w:rPr>
        <w:t xml:space="preserve">un certificado </w:t>
      </w:r>
      <w:r w:rsidR="001018C0" w:rsidRPr="007C64CD">
        <w:rPr>
          <w:rFonts w:ascii="Arial" w:hAnsi="Arial" w:cs="Arial"/>
          <w:i/>
          <w:sz w:val="22"/>
          <w:szCs w:val="22"/>
          <w:lang w:val="es-ES"/>
        </w:rPr>
        <w:t>de circulación EUR.1</w:t>
      </w:r>
      <w:r w:rsidR="001018C0">
        <w:rPr>
          <w:rFonts w:ascii="Arial" w:hAnsi="Arial" w:cs="Arial"/>
          <w:sz w:val="22"/>
          <w:szCs w:val="22"/>
          <w:lang w:val="es-ES"/>
        </w:rPr>
        <w:t>.</w:t>
      </w:r>
    </w:p>
    <w:p w:rsidR="001018C0" w:rsidRDefault="001018C0" w:rsidP="009919F1">
      <w:pPr>
        <w:spacing w:line="276" w:lineRule="auto"/>
        <w:ind w:left="1260"/>
        <w:jc w:val="both"/>
        <w:rPr>
          <w:rFonts w:ascii="Arial" w:hAnsi="Arial" w:cs="Arial"/>
          <w:sz w:val="22"/>
          <w:szCs w:val="22"/>
          <w:lang w:val="es-ES"/>
        </w:rPr>
      </w:pPr>
    </w:p>
    <w:p w:rsidR="001018C0" w:rsidRDefault="001018C0" w:rsidP="00F30B71">
      <w:pPr>
        <w:spacing w:line="276" w:lineRule="auto"/>
        <w:ind w:left="1418"/>
        <w:jc w:val="both"/>
        <w:rPr>
          <w:rFonts w:ascii="Arial" w:hAnsi="Arial" w:cs="Arial"/>
          <w:sz w:val="22"/>
          <w:szCs w:val="22"/>
          <w:lang w:val="es-ES"/>
        </w:rPr>
      </w:pPr>
      <w:r>
        <w:rPr>
          <w:rFonts w:ascii="Arial" w:hAnsi="Arial" w:cs="Arial"/>
          <w:sz w:val="22"/>
          <w:szCs w:val="22"/>
          <w:lang w:val="es-ES"/>
        </w:rPr>
        <w:t>En caso de rechazo de un certificado de circulación EUR.1. por alguna de estas “</w:t>
      </w:r>
      <w:r w:rsidRPr="003122BF">
        <w:rPr>
          <w:rFonts w:ascii="Arial" w:hAnsi="Arial" w:cs="Arial"/>
          <w:i/>
          <w:sz w:val="22"/>
          <w:szCs w:val="22"/>
          <w:lang w:val="es-ES"/>
        </w:rPr>
        <w:t>razones técnicas</w:t>
      </w:r>
      <w:r>
        <w:rPr>
          <w:rFonts w:ascii="Arial" w:hAnsi="Arial" w:cs="Arial"/>
          <w:sz w:val="22"/>
          <w:szCs w:val="22"/>
          <w:lang w:val="es-ES"/>
        </w:rPr>
        <w:t>” existe l</w:t>
      </w:r>
      <w:r w:rsidR="00FB1669">
        <w:rPr>
          <w:rFonts w:ascii="Arial" w:hAnsi="Arial" w:cs="Arial"/>
          <w:sz w:val="22"/>
          <w:szCs w:val="22"/>
          <w:lang w:val="es-ES"/>
        </w:rPr>
        <w:t xml:space="preserve">a posibilidad de reemplazar el </w:t>
      </w:r>
      <w:r>
        <w:rPr>
          <w:rFonts w:ascii="Arial" w:hAnsi="Arial" w:cs="Arial"/>
          <w:sz w:val="22"/>
          <w:szCs w:val="22"/>
          <w:lang w:val="es-ES"/>
        </w:rPr>
        <w:t xml:space="preserve">certificado mediante otro emitido </w:t>
      </w:r>
      <w:r w:rsidRPr="0061521C">
        <w:rPr>
          <w:rFonts w:ascii="Arial" w:hAnsi="Arial" w:cs="Arial"/>
          <w:i/>
          <w:sz w:val="22"/>
          <w:szCs w:val="22"/>
          <w:lang w:val="es-ES"/>
        </w:rPr>
        <w:t>a posteriori</w:t>
      </w:r>
      <w:r>
        <w:rPr>
          <w:rFonts w:ascii="Arial" w:hAnsi="Arial" w:cs="Arial"/>
          <w:sz w:val="22"/>
          <w:szCs w:val="22"/>
          <w:lang w:val="es-ES"/>
        </w:rPr>
        <w:t>.</w:t>
      </w:r>
    </w:p>
    <w:p w:rsidR="007C64CD" w:rsidRDefault="007C64CD" w:rsidP="007C64CD">
      <w:pPr>
        <w:spacing w:line="276" w:lineRule="auto"/>
        <w:jc w:val="both"/>
        <w:rPr>
          <w:rFonts w:ascii="Arial" w:hAnsi="Arial" w:cs="Arial"/>
          <w:sz w:val="22"/>
          <w:szCs w:val="22"/>
          <w:lang w:val="es-ES"/>
        </w:rPr>
      </w:pPr>
    </w:p>
    <w:p w:rsidR="00055D14" w:rsidRDefault="001018C0" w:rsidP="007C64CD">
      <w:pPr>
        <w:spacing w:line="276" w:lineRule="auto"/>
        <w:ind w:left="1418"/>
        <w:jc w:val="both"/>
        <w:rPr>
          <w:rFonts w:ascii="Arial" w:hAnsi="Arial" w:cs="Arial"/>
          <w:sz w:val="22"/>
          <w:szCs w:val="22"/>
          <w:lang w:val="es-ES"/>
        </w:rPr>
      </w:pPr>
      <w:r>
        <w:rPr>
          <w:rFonts w:ascii="Arial" w:hAnsi="Arial" w:cs="Arial"/>
          <w:sz w:val="22"/>
          <w:szCs w:val="22"/>
          <w:lang w:val="es-ES"/>
        </w:rPr>
        <w:t xml:space="preserve">Por su parte, el Tratado de Libre Comercio celebrado entre Chile y Turquía contempla igual tratamiento de esta </w:t>
      </w:r>
      <w:r w:rsidR="00943F00">
        <w:rPr>
          <w:rFonts w:ascii="Arial" w:hAnsi="Arial" w:cs="Arial"/>
          <w:sz w:val="22"/>
          <w:szCs w:val="22"/>
          <w:lang w:val="es-ES"/>
        </w:rPr>
        <w:t>materia</w:t>
      </w:r>
      <w:r>
        <w:rPr>
          <w:rFonts w:ascii="Arial" w:hAnsi="Arial" w:cs="Arial"/>
          <w:sz w:val="22"/>
          <w:szCs w:val="22"/>
          <w:lang w:val="es-ES"/>
        </w:rPr>
        <w:t xml:space="preserve"> establec</w:t>
      </w:r>
      <w:r w:rsidR="007C64CD">
        <w:rPr>
          <w:rFonts w:ascii="Arial" w:hAnsi="Arial" w:cs="Arial"/>
          <w:sz w:val="22"/>
          <w:szCs w:val="22"/>
          <w:lang w:val="es-ES"/>
        </w:rPr>
        <w:t>iendo</w:t>
      </w:r>
      <w:r w:rsidR="00B62ED9">
        <w:rPr>
          <w:rFonts w:ascii="Arial" w:hAnsi="Arial" w:cs="Arial"/>
          <w:sz w:val="22"/>
          <w:szCs w:val="22"/>
          <w:lang w:val="es-ES"/>
        </w:rPr>
        <w:t>,</w:t>
      </w:r>
      <w:r w:rsidR="007C64CD">
        <w:rPr>
          <w:rFonts w:ascii="Arial" w:hAnsi="Arial" w:cs="Arial"/>
          <w:sz w:val="22"/>
          <w:szCs w:val="22"/>
          <w:lang w:val="es-ES"/>
        </w:rPr>
        <w:t xml:space="preserve"> en el artículo 17 de las Notas E</w:t>
      </w:r>
      <w:r>
        <w:rPr>
          <w:rFonts w:ascii="Arial" w:hAnsi="Arial" w:cs="Arial"/>
          <w:sz w:val="22"/>
          <w:szCs w:val="22"/>
          <w:lang w:val="es-ES"/>
        </w:rPr>
        <w:t>xplicativas</w:t>
      </w:r>
      <w:r w:rsidR="0061521C">
        <w:rPr>
          <w:rFonts w:ascii="Arial" w:hAnsi="Arial" w:cs="Arial"/>
          <w:sz w:val="22"/>
          <w:szCs w:val="22"/>
          <w:lang w:val="es-ES"/>
        </w:rPr>
        <w:t xml:space="preserve"> al Anexo V del Tratado, contenidas</w:t>
      </w:r>
      <w:r w:rsidR="00B67549">
        <w:rPr>
          <w:rFonts w:ascii="Arial" w:hAnsi="Arial" w:cs="Arial"/>
          <w:sz w:val="22"/>
          <w:szCs w:val="22"/>
          <w:lang w:val="es-ES"/>
        </w:rPr>
        <w:t xml:space="preserve"> en el Apéndice V, idéntica norma</w:t>
      </w:r>
      <w:r w:rsidR="00055D14">
        <w:rPr>
          <w:rFonts w:ascii="Arial" w:hAnsi="Arial" w:cs="Arial"/>
          <w:sz w:val="22"/>
          <w:szCs w:val="22"/>
          <w:lang w:val="es-ES"/>
        </w:rPr>
        <w:t xml:space="preserve"> a la descrita en el párrafo anterior</w:t>
      </w:r>
      <w:r w:rsidR="00B67549">
        <w:rPr>
          <w:rFonts w:ascii="Arial" w:hAnsi="Arial" w:cs="Arial"/>
          <w:sz w:val="22"/>
          <w:szCs w:val="22"/>
          <w:lang w:val="es-ES"/>
        </w:rPr>
        <w:t xml:space="preserve">. </w:t>
      </w:r>
    </w:p>
    <w:p w:rsidR="00984F13" w:rsidRDefault="00984F13" w:rsidP="007C64CD">
      <w:pPr>
        <w:spacing w:line="276" w:lineRule="auto"/>
        <w:ind w:left="1418"/>
        <w:jc w:val="both"/>
        <w:rPr>
          <w:rFonts w:ascii="Arial" w:hAnsi="Arial" w:cs="Arial"/>
          <w:sz w:val="22"/>
          <w:szCs w:val="22"/>
          <w:lang w:val="es-ES"/>
        </w:rPr>
      </w:pPr>
    </w:p>
    <w:p w:rsidR="00984F13" w:rsidRDefault="00984F13" w:rsidP="007C64CD">
      <w:pPr>
        <w:spacing w:line="276" w:lineRule="auto"/>
        <w:ind w:left="1418"/>
        <w:jc w:val="both"/>
        <w:rPr>
          <w:rFonts w:ascii="Arial" w:hAnsi="Arial" w:cs="Arial"/>
          <w:sz w:val="22"/>
          <w:szCs w:val="22"/>
          <w:lang w:val="es-ES"/>
        </w:rPr>
      </w:pPr>
    </w:p>
    <w:p w:rsidR="00984F13" w:rsidRDefault="00984F13" w:rsidP="007C64CD">
      <w:pPr>
        <w:spacing w:line="276" w:lineRule="auto"/>
        <w:ind w:left="1418"/>
        <w:jc w:val="both"/>
        <w:rPr>
          <w:rFonts w:ascii="Arial" w:hAnsi="Arial" w:cs="Arial"/>
          <w:sz w:val="22"/>
          <w:szCs w:val="22"/>
          <w:lang w:val="es-ES"/>
        </w:rPr>
      </w:pPr>
    </w:p>
    <w:p w:rsidR="00055D14" w:rsidRDefault="00055D14" w:rsidP="009919F1">
      <w:pPr>
        <w:spacing w:line="276" w:lineRule="auto"/>
        <w:ind w:left="1260"/>
        <w:jc w:val="both"/>
        <w:rPr>
          <w:rFonts w:ascii="Arial" w:hAnsi="Arial" w:cs="Arial"/>
          <w:sz w:val="22"/>
          <w:szCs w:val="22"/>
          <w:lang w:val="es-ES"/>
        </w:rPr>
      </w:pPr>
    </w:p>
    <w:p w:rsidR="007C64CD" w:rsidRDefault="007C64CD" w:rsidP="009919F1">
      <w:pPr>
        <w:spacing w:line="276" w:lineRule="auto"/>
        <w:ind w:left="1260"/>
        <w:jc w:val="both"/>
        <w:rPr>
          <w:rFonts w:ascii="Arial" w:hAnsi="Arial" w:cs="Arial"/>
          <w:sz w:val="22"/>
          <w:szCs w:val="22"/>
          <w:lang w:val="es-ES"/>
        </w:rPr>
      </w:pPr>
    </w:p>
    <w:p w:rsidR="007C64CD" w:rsidRDefault="007C64CD" w:rsidP="009919F1">
      <w:pPr>
        <w:spacing w:line="276" w:lineRule="auto"/>
        <w:ind w:left="1260"/>
        <w:jc w:val="both"/>
        <w:rPr>
          <w:rFonts w:ascii="Arial" w:hAnsi="Arial" w:cs="Arial"/>
          <w:sz w:val="22"/>
          <w:szCs w:val="22"/>
          <w:lang w:val="es-ES"/>
        </w:rPr>
      </w:pPr>
    </w:p>
    <w:p w:rsidR="00E43BAF" w:rsidRDefault="00055D14" w:rsidP="00F30B71">
      <w:pPr>
        <w:spacing w:line="276" w:lineRule="auto"/>
        <w:ind w:left="1418"/>
        <w:jc w:val="both"/>
        <w:rPr>
          <w:rFonts w:ascii="Arial" w:hAnsi="Arial" w:cs="Arial"/>
          <w:sz w:val="22"/>
          <w:szCs w:val="22"/>
          <w:lang w:val="es-ES"/>
        </w:rPr>
      </w:pPr>
      <w:r>
        <w:rPr>
          <w:rFonts w:ascii="Arial" w:hAnsi="Arial" w:cs="Arial"/>
          <w:sz w:val="22"/>
          <w:szCs w:val="22"/>
          <w:lang w:val="es-ES"/>
        </w:rPr>
        <w:t xml:space="preserve">Por tanto, </w:t>
      </w:r>
      <w:r w:rsidR="00FB1669">
        <w:rPr>
          <w:rFonts w:ascii="Arial" w:hAnsi="Arial" w:cs="Arial"/>
          <w:sz w:val="22"/>
          <w:szCs w:val="22"/>
          <w:lang w:val="es-ES"/>
        </w:rPr>
        <w:t>e</w:t>
      </w:r>
      <w:r w:rsidR="006F6BA9">
        <w:rPr>
          <w:rFonts w:ascii="Arial" w:hAnsi="Arial" w:cs="Arial"/>
          <w:sz w:val="22"/>
          <w:szCs w:val="22"/>
          <w:lang w:val="es-ES"/>
        </w:rPr>
        <w:t xml:space="preserve">l procedimiento </w:t>
      </w:r>
      <w:r w:rsidR="00DC31E4">
        <w:rPr>
          <w:rFonts w:ascii="Arial" w:hAnsi="Arial" w:cs="Arial"/>
          <w:sz w:val="22"/>
          <w:szCs w:val="22"/>
          <w:lang w:val="es-ES"/>
        </w:rPr>
        <w:t xml:space="preserve">para la corrección de </w:t>
      </w:r>
      <w:r w:rsidR="007C64CD">
        <w:rPr>
          <w:rFonts w:ascii="Arial" w:hAnsi="Arial" w:cs="Arial"/>
          <w:sz w:val="22"/>
          <w:szCs w:val="22"/>
          <w:lang w:val="es-ES"/>
        </w:rPr>
        <w:t>aquellos certificados que incurran en alguna causal que permita su rechazo por razones técnicas, consistirá en marcar</w:t>
      </w:r>
      <w:r w:rsidR="00E43BAF" w:rsidRPr="00E43BAF">
        <w:rPr>
          <w:rFonts w:ascii="Arial" w:hAnsi="Arial" w:cs="Arial"/>
          <w:sz w:val="22"/>
          <w:szCs w:val="22"/>
          <w:lang w:val="es-ES"/>
        </w:rPr>
        <w:t xml:space="preserve"> el documento con la mención </w:t>
      </w:r>
      <w:r w:rsidR="00E43BAF" w:rsidRPr="00DC31E4">
        <w:rPr>
          <w:rFonts w:ascii="Arial" w:hAnsi="Arial" w:cs="Arial"/>
          <w:i/>
          <w:sz w:val="22"/>
          <w:szCs w:val="22"/>
          <w:lang w:val="es-ES"/>
        </w:rPr>
        <w:t>“Documento rechazado”</w:t>
      </w:r>
      <w:r w:rsidR="00E43BAF" w:rsidRPr="00E43BAF">
        <w:rPr>
          <w:rFonts w:ascii="Arial" w:hAnsi="Arial" w:cs="Arial"/>
          <w:sz w:val="22"/>
          <w:szCs w:val="22"/>
          <w:lang w:val="es-ES"/>
        </w:rPr>
        <w:t>, indicando la razón o razones, y devolverlo al importador con el fin de que pueda obtener un nuevo certificado expedido a posteriori. No obstante, la autoridad aduanera podrá conservar eventualmente una fotocopia del certificado rechazado para efectuar una comprobación a posteriori o si tiene motivos para sospechar una actuación fraudulenta.</w:t>
      </w:r>
    </w:p>
    <w:p w:rsidR="007B5B35" w:rsidRPr="005D0D25" w:rsidRDefault="007B5B35" w:rsidP="005D0D25">
      <w:pPr>
        <w:spacing w:line="276" w:lineRule="auto"/>
        <w:jc w:val="both"/>
        <w:rPr>
          <w:rFonts w:ascii="Arial" w:hAnsi="Arial" w:cs="Arial"/>
          <w:b/>
          <w:sz w:val="22"/>
          <w:szCs w:val="22"/>
          <w:lang w:val="es-ES"/>
        </w:rPr>
      </w:pPr>
    </w:p>
    <w:p w:rsidR="008A51A8" w:rsidRPr="00EB649A" w:rsidRDefault="00AD5550" w:rsidP="00EB649A">
      <w:pPr>
        <w:spacing w:line="276" w:lineRule="auto"/>
        <w:ind w:left="567"/>
        <w:jc w:val="both"/>
        <w:rPr>
          <w:rFonts w:ascii="Arial" w:hAnsi="Arial" w:cs="Arial"/>
          <w:b/>
          <w:sz w:val="22"/>
          <w:szCs w:val="22"/>
          <w:lang w:val="es-ES"/>
        </w:rPr>
      </w:pPr>
      <w:r w:rsidRPr="00F30B71">
        <w:rPr>
          <w:rFonts w:ascii="Arial" w:hAnsi="Arial" w:cs="Arial"/>
          <w:b/>
          <w:sz w:val="22"/>
          <w:szCs w:val="22"/>
          <w:lang w:val="es-ES"/>
        </w:rPr>
        <w:t xml:space="preserve">I.1.3. </w:t>
      </w:r>
      <w:r w:rsidR="00F30B71">
        <w:rPr>
          <w:rFonts w:ascii="Arial" w:hAnsi="Arial" w:cs="Arial"/>
          <w:b/>
          <w:sz w:val="22"/>
          <w:szCs w:val="22"/>
          <w:lang w:val="es-ES"/>
        </w:rPr>
        <w:tab/>
      </w:r>
      <w:r w:rsidRPr="00F30B71">
        <w:rPr>
          <w:rFonts w:ascii="Arial" w:hAnsi="Arial" w:cs="Arial"/>
          <w:b/>
          <w:sz w:val="22"/>
          <w:szCs w:val="22"/>
          <w:lang w:val="es-ES"/>
        </w:rPr>
        <w:t>Tratado de Libre Comercio Chile – Malasia.</w:t>
      </w:r>
    </w:p>
    <w:p w:rsidR="007B5B35" w:rsidRDefault="008A51A8" w:rsidP="00F30B71">
      <w:pPr>
        <w:pStyle w:val="Prrafodelista"/>
        <w:spacing w:line="276" w:lineRule="auto"/>
        <w:ind w:left="1416"/>
        <w:jc w:val="both"/>
        <w:rPr>
          <w:rFonts w:ascii="Arial" w:hAnsi="Arial" w:cs="Arial"/>
          <w:sz w:val="22"/>
          <w:szCs w:val="22"/>
          <w:lang w:val="es-ES"/>
        </w:rPr>
      </w:pPr>
      <w:r>
        <w:rPr>
          <w:rFonts w:ascii="Arial" w:hAnsi="Arial" w:cs="Arial"/>
          <w:sz w:val="22"/>
          <w:szCs w:val="22"/>
          <w:lang w:val="es-ES"/>
        </w:rPr>
        <w:t>L</w:t>
      </w:r>
      <w:r w:rsidR="007B5B35">
        <w:rPr>
          <w:rFonts w:ascii="Arial" w:hAnsi="Arial" w:cs="Arial"/>
          <w:sz w:val="22"/>
          <w:szCs w:val="22"/>
          <w:lang w:val="es-ES"/>
        </w:rPr>
        <w:t>a Regla 3 del Anexo 4-A</w:t>
      </w:r>
      <w:r>
        <w:rPr>
          <w:rFonts w:ascii="Arial" w:hAnsi="Arial" w:cs="Arial"/>
          <w:sz w:val="22"/>
          <w:szCs w:val="22"/>
          <w:lang w:val="es-ES"/>
        </w:rPr>
        <w:t>,</w:t>
      </w:r>
      <w:r w:rsidR="007B5B35">
        <w:rPr>
          <w:rFonts w:ascii="Arial" w:hAnsi="Arial" w:cs="Arial"/>
          <w:sz w:val="22"/>
          <w:szCs w:val="22"/>
          <w:lang w:val="es-ES"/>
        </w:rPr>
        <w:t xml:space="preserve"> Procedimiento Operacional de Certificación, sobre </w:t>
      </w:r>
      <w:r w:rsidR="00055D14" w:rsidRPr="00055D14">
        <w:rPr>
          <w:rFonts w:ascii="Arial" w:hAnsi="Arial" w:cs="Arial"/>
          <w:b/>
          <w:i/>
          <w:sz w:val="22"/>
          <w:szCs w:val="22"/>
          <w:lang w:val="es-ES"/>
        </w:rPr>
        <w:t>“</w:t>
      </w:r>
      <w:r w:rsidR="007B5B35" w:rsidRPr="00055D14">
        <w:rPr>
          <w:rFonts w:ascii="Arial" w:hAnsi="Arial" w:cs="Arial"/>
          <w:b/>
          <w:i/>
          <w:sz w:val="22"/>
          <w:szCs w:val="22"/>
          <w:lang w:val="es-ES"/>
        </w:rPr>
        <w:t>Rectificaciones al C</w:t>
      </w:r>
      <w:r w:rsidRPr="00055D14">
        <w:rPr>
          <w:rFonts w:ascii="Arial" w:hAnsi="Arial" w:cs="Arial"/>
          <w:b/>
          <w:i/>
          <w:sz w:val="22"/>
          <w:szCs w:val="22"/>
          <w:lang w:val="es-ES"/>
        </w:rPr>
        <w:t>ertificado de origen</w:t>
      </w:r>
      <w:r w:rsidR="00055D14">
        <w:rPr>
          <w:rFonts w:ascii="Arial" w:hAnsi="Arial" w:cs="Arial"/>
          <w:sz w:val="22"/>
          <w:szCs w:val="22"/>
          <w:lang w:val="es-ES"/>
        </w:rPr>
        <w:t>”</w:t>
      </w:r>
      <w:r>
        <w:rPr>
          <w:rFonts w:ascii="Arial" w:hAnsi="Arial" w:cs="Arial"/>
          <w:sz w:val="22"/>
          <w:szCs w:val="22"/>
          <w:lang w:val="es-ES"/>
        </w:rPr>
        <w:t xml:space="preserve">, señala: </w:t>
      </w:r>
    </w:p>
    <w:p w:rsidR="00055D14" w:rsidRPr="00055D14" w:rsidRDefault="007B5B35" w:rsidP="00055D14">
      <w:pPr>
        <w:pStyle w:val="Prrafodelista"/>
        <w:numPr>
          <w:ilvl w:val="0"/>
          <w:numId w:val="18"/>
        </w:numPr>
        <w:spacing w:line="276" w:lineRule="auto"/>
        <w:jc w:val="both"/>
        <w:rPr>
          <w:rFonts w:ascii="Arial" w:hAnsi="Arial" w:cs="Arial"/>
          <w:sz w:val="22"/>
          <w:szCs w:val="22"/>
          <w:lang w:val="es-ES"/>
        </w:rPr>
      </w:pPr>
      <w:r w:rsidRPr="00055D14">
        <w:rPr>
          <w:rFonts w:ascii="Arial" w:hAnsi="Arial" w:cs="Arial"/>
          <w:sz w:val="22"/>
          <w:szCs w:val="22"/>
          <w:lang w:val="es-ES"/>
        </w:rPr>
        <w:t>Ni tachaduras ni superposiciones serán permitidas en el Certificado de Origen. Cualquier modificación deberá hacerse tachando la información errónea y agregando la información requerida. Dichas modificaciones deberán ser aprobadas por un funcionario autorizado para firmar el Certificado de Origen y certificadas por la Autoridad Competente.</w:t>
      </w:r>
    </w:p>
    <w:p w:rsidR="00055D14" w:rsidRDefault="00055D14" w:rsidP="00055D14">
      <w:pPr>
        <w:spacing w:line="276" w:lineRule="auto"/>
        <w:ind w:left="1276"/>
        <w:jc w:val="both"/>
        <w:rPr>
          <w:rFonts w:ascii="Arial" w:hAnsi="Arial" w:cs="Arial"/>
          <w:sz w:val="22"/>
          <w:szCs w:val="22"/>
          <w:lang w:val="es-ES"/>
        </w:rPr>
      </w:pPr>
    </w:p>
    <w:p w:rsidR="00055D14" w:rsidRDefault="00055D14" w:rsidP="00F30B71">
      <w:pPr>
        <w:tabs>
          <w:tab w:val="left" w:pos="567"/>
        </w:tabs>
        <w:spacing w:line="276" w:lineRule="auto"/>
        <w:ind w:left="1416"/>
        <w:jc w:val="both"/>
        <w:rPr>
          <w:rFonts w:ascii="Arial" w:hAnsi="Arial" w:cs="Arial"/>
          <w:sz w:val="22"/>
          <w:szCs w:val="22"/>
          <w:lang w:val="es-ES"/>
        </w:rPr>
      </w:pPr>
      <w:r>
        <w:rPr>
          <w:rFonts w:ascii="Arial" w:hAnsi="Arial" w:cs="Arial"/>
          <w:sz w:val="22"/>
          <w:szCs w:val="22"/>
          <w:lang w:val="es-ES"/>
        </w:rPr>
        <w:t xml:space="preserve">De la regla descrita, se desprende la posibilidad de </w:t>
      </w:r>
      <w:r w:rsidR="00F30B71">
        <w:rPr>
          <w:rFonts w:ascii="Arial" w:hAnsi="Arial" w:cs="Arial"/>
          <w:sz w:val="22"/>
          <w:szCs w:val="22"/>
          <w:lang w:val="es-ES"/>
        </w:rPr>
        <w:t>corregir los errores formales que se detecten por la autoridad aduanera de importación en el certificado de origen respectivo.</w:t>
      </w:r>
    </w:p>
    <w:p w:rsidR="00F30B71" w:rsidRPr="00055D14" w:rsidRDefault="00F30B71" w:rsidP="00055D14">
      <w:pPr>
        <w:spacing w:line="276" w:lineRule="auto"/>
        <w:ind w:left="1276"/>
        <w:jc w:val="both"/>
        <w:rPr>
          <w:rFonts w:ascii="Arial" w:hAnsi="Arial" w:cs="Arial"/>
          <w:sz w:val="22"/>
          <w:szCs w:val="22"/>
          <w:lang w:val="es-ES"/>
        </w:rPr>
      </w:pPr>
    </w:p>
    <w:p w:rsidR="004D3986" w:rsidRPr="00386EB2" w:rsidRDefault="004D3986" w:rsidP="00386EB2">
      <w:pPr>
        <w:spacing w:line="276" w:lineRule="auto"/>
        <w:rPr>
          <w:rFonts w:ascii="Arial" w:hAnsi="Arial" w:cs="Arial"/>
          <w:sz w:val="22"/>
          <w:szCs w:val="22"/>
          <w:lang w:val="es-ES"/>
        </w:rPr>
      </w:pPr>
    </w:p>
    <w:p w:rsidR="00F607C0" w:rsidRPr="00EB649A" w:rsidRDefault="00F607C0" w:rsidP="00EB649A">
      <w:pPr>
        <w:spacing w:line="276" w:lineRule="auto"/>
        <w:ind w:left="1416" w:hanging="849"/>
        <w:rPr>
          <w:rFonts w:ascii="Arial" w:hAnsi="Arial" w:cs="Arial"/>
          <w:b/>
          <w:sz w:val="22"/>
          <w:szCs w:val="22"/>
          <w:lang w:val="es-ES"/>
        </w:rPr>
      </w:pPr>
      <w:r w:rsidRPr="00E43BAF">
        <w:rPr>
          <w:rFonts w:ascii="Arial" w:hAnsi="Arial" w:cs="Arial"/>
          <w:b/>
          <w:sz w:val="22"/>
          <w:szCs w:val="22"/>
          <w:lang w:val="es-ES"/>
        </w:rPr>
        <w:t xml:space="preserve">I.2. </w:t>
      </w:r>
      <w:r w:rsidR="00D81709">
        <w:rPr>
          <w:rFonts w:ascii="Arial" w:hAnsi="Arial" w:cs="Arial"/>
          <w:b/>
          <w:sz w:val="22"/>
          <w:szCs w:val="22"/>
          <w:lang w:val="es-ES"/>
        </w:rPr>
        <w:tab/>
      </w:r>
      <w:r w:rsidRPr="00E43BAF">
        <w:rPr>
          <w:rFonts w:ascii="Arial" w:hAnsi="Arial" w:cs="Arial"/>
          <w:b/>
          <w:sz w:val="22"/>
          <w:szCs w:val="22"/>
          <w:lang w:val="es-ES"/>
        </w:rPr>
        <w:t>Acu</w:t>
      </w:r>
      <w:r w:rsidR="004A6F19">
        <w:rPr>
          <w:rFonts w:ascii="Arial" w:hAnsi="Arial" w:cs="Arial"/>
          <w:b/>
          <w:sz w:val="22"/>
          <w:szCs w:val="22"/>
          <w:lang w:val="es-ES"/>
        </w:rPr>
        <w:t>erdos Comerciales que contemplan</w:t>
      </w:r>
      <w:r w:rsidR="00847961">
        <w:rPr>
          <w:rFonts w:ascii="Arial" w:hAnsi="Arial" w:cs="Arial"/>
          <w:b/>
          <w:sz w:val="22"/>
          <w:szCs w:val="22"/>
          <w:lang w:val="es-ES"/>
        </w:rPr>
        <w:t xml:space="preserve"> </w:t>
      </w:r>
      <w:r w:rsidR="00D81709">
        <w:rPr>
          <w:rFonts w:ascii="Arial" w:hAnsi="Arial" w:cs="Arial"/>
          <w:b/>
          <w:sz w:val="22"/>
          <w:szCs w:val="22"/>
          <w:lang w:val="es-ES"/>
        </w:rPr>
        <w:t xml:space="preserve">la </w:t>
      </w:r>
      <w:r w:rsidRPr="00E43BAF">
        <w:rPr>
          <w:rFonts w:ascii="Arial" w:hAnsi="Arial" w:cs="Arial"/>
          <w:b/>
          <w:sz w:val="22"/>
          <w:szCs w:val="22"/>
          <w:lang w:val="es-ES"/>
        </w:rPr>
        <w:t xml:space="preserve">posibilidad de </w:t>
      </w:r>
      <w:r w:rsidR="00D81709">
        <w:rPr>
          <w:rFonts w:ascii="Arial" w:hAnsi="Arial" w:cs="Arial"/>
          <w:b/>
          <w:sz w:val="22"/>
          <w:szCs w:val="22"/>
          <w:lang w:val="es-ES"/>
        </w:rPr>
        <w:t xml:space="preserve">corregir </w:t>
      </w:r>
      <w:r w:rsidRPr="00E43BAF">
        <w:rPr>
          <w:rFonts w:ascii="Arial" w:hAnsi="Arial" w:cs="Arial"/>
          <w:b/>
          <w:sz w:val="22"/>
          <w:szCs w:val="22"/>
          <w:lang w:val="es-ES"/>
        </w:rPr>
        <w:t>errores</w:t>
      </w:r>
      <w:r w:rsidR="004A6F19">
        <w:rPr>
          <w:rFonts w:ascii="Arial" w:hAnsi="Arial" w:cs="Arial"/>
          <w:b/>
          <w:sz w:val="22"/>
          <w:szCs w:val="22"/>
          <w:lang w:val="es-ES"/>
        </w:rPr>
        <w:t xml:space="preserve"> en la prueba de origen</w:t>
      </w:r>
      <w:r w:rsidR="00D81709">
        <w:rPr>
          <w:rFonts w:ascii="Arial" w:hAnsi="Arial" w:cs="Arial"/>
          <w:b/>
          <w:sz w:val="22"/>
          <w:szCs w:val="22"/>
          <w:lang w:val="es-ES"/>
        </w:rPr>
        <w:t>,</w:t>
      </w:r>
      <w:r w:rsidR="00C05CCC">
        <w:rPr>
          <w:rFonts w:ascii="Arial" w:hAnsi="Arial" w:cs="Arial"/>
          <w:b/>
          <w:sz w:val="22"/>
          <w:szCs w:val="22"/>
          <w:lang w:val="es-ES"/>
        </w:rPr>
        <w:t xml:space="preserve"> sin establecer</w:t>
      </w:r>
      <w:r w:rsidR="00847961">
        <w:rPr>
          <w:rFonts w:ascii="Arial" w:hAnsi="Arial" w:cs="Arial"/>
          <w:b/>
          <w:sz w:val="22"/>
          <w:szCs w:val="22"/>
          <w:lang w:val="es-ES"/>
        </w:rPr>
        <w:t xml:space="preserve"> </w:t>
      </w:r>
      <w:r w:rsidR="00D81709">
        <w:rPr>
          <w:rFonts w:ascii="Arial" w:hAnsi="Arial" w:cs="Arial"/>
          <w:b/>
          <w:sz w:val="22"/>
          <w:szCs w:val="22"/>
          <w:lang w:val="es-ES"/>
        </w:rPr>
        <w:t xml:space="preserve">un </w:t>
      </w:r>
      <w:r w:rsidRPr="00E43BAF">
        <w:rPr>
          <w:rFonts w:ascii="Arial" w:hAnsi="Arial" w:cs="Arial"/>
          <w:b/>
          <w:sz w:val="22"/>
          <w:szCs w:val="22"/>
          <w:lang w:val="es-ES"/>
        </w:rPr>
        <w:t>procedimiento de corrección de los mismos.</w:t>
      </w:r>
    </w:p>
    <w:p w:rsidR="0068043C" w:rsidRDefault="00E43BAF" w:rsidP="00F30B71">
      <w:pPr>
        <w:spacing w:line="276" w:lineRule="auto"/>
        <w:ind w:left="1418"/>
        <w:jc w:val="both"/>
        <w:rPr>
          <w:rFonts w:ascii="Arial" w:hAnsi="Arial" w:cs="Arial"/>
          <w:sz w:val="22"/>
          <w:szCs w:val="22"/>
          <w:lang w:val="es-ES"/>
        </w:rPr>
      </w:pPr>
      <w:r w:rsidRPr="00E43BAF">
        <w:rPr>
          <w:rFonts w:ascii="Arial" w:hAnsi="Arial" w:cs="Arial"/>
          <w:sz w:val="22"/>
          <w:szCs w:val="22"/>
          <w:lang w:val="es-ES"/>
        </w:rPr>
        <w:t xml:space="preserve">Para </w:t>
      </w:r>
      <w:r w:rsidR="006806F5">
        <w:rPr>
          <w:rFonts w:ascii="Arial" w:hAnsi="Arial" w:cs="Arial"/>
          <w:sz w:val="22"/>
          <w:szCs w:val="22"/>
          <w:lang w:val="es-ES"/>
        </w:rPr>
        <w:t xml:space="preserve">los acuerdos comerciales que nuestro país </w:t>
      </w:r>
      <w:r w:rsidR="00F30B71">
        <w:rPr>
          <w:rFonts w:ascii="Arial" w:hAnsi="Arial" w:cs="Arial"/>
          <w:sz w:val="22"/>
          <w:szCs w:val="22"/>
          <w:lang w:val="es-ES"/>
        </w:rPr>
        <w:t>ha suscrito</w:t>
      </w:r>
      <w:r w:rsidR="006806F5">
        <w:rPr>
          <w:rFonts w:ascii="Arial" w:hAnsi="Arial" w:cs="Arial"/>
          <w:sz w:val="22"/>
          <w:szCs w:val="22"/>
          <w:lang w:val="es-ES"/>
        </w:rPr>
        <w:t xml:space="preserve"> con </w:t>
      </w:r>
      <w:r w:rsidRPr="00E43BAF">
        <w:rPr>
          <w:rFonts w:ascii="Arial" w:hAnsi="Arial" w:cs="Arial"/>
          <w:sz w:val="22"/>
          <w:szCs w:val="22"/>
          <w:lang w:val="es-ES"/>
        </w:rPr>
        <w:t>Canadá, México, Centroamérica</w:t>
      </w:r>
      <w:r w:rsidR="006806F5">
        <w:rPr>
          <w:rFonts w:ascii="Arial" w:hAnsi="Arial" w:cs="Arial"/>
          <w:sz w:val="22"/>
          <w:szCs w:val="22"/>
          <w:lang w:val="es-ES"/>
        </w:rPr>
        <w:t xml:space="preserve"> y</w:t>
      </w:r>
      <w:r w:rsidRPr="00E43BAF">
        <w:rPr>
          <w:rFonts w:ascii="Arial" w:hAnsi="Arial" w:cs="Arial"/>
          <w:sz w:val="22"/>
          <w:szCs w:val="22"/>
          <w:lang w:val="es-ES"/>
        </w:rPr>
        <w:t xml:space="preserve"> Corea del Sur</w:t>
      </w:r>
      <w:r w:rsidR="006806F5">
        <w:rPr>
          <w:rFonts w:ascii="Arial" w:hAnsi="Arial" w:cs="Arial"/>
          <w:sz w:val="22"/>
          <w:szCs w:val="22"/>
          <w:lang w:val="es-ES"/>
        </w:rPr>
        <w:t>,</w:t>
      </w:r>
      <w:r w:rsidR="00847961">
        <w:rPr>
          <w:rFonts w:ascii="Arial" w:hAnsi="Arial" w:cs="Arial"/>
          <w:sz w:val="22"/>
          <w:szCs w:val="22"/>
          <w:lang w:val="es-ES"/>
        </w:rPr>
        <w:t xml:space="preserve"> </w:t>
      </w:r>
      <w:r w:rsidR="00F30B71">
        <w:rPr>
          <w:rFonts w:ascii="Arial" w:hAnsi="Arial" w:cs="Arial"/>
          <w:sz w:val="22"/>
          <w:szCs w:val="22"/>
          <w:lang w:val="es-ES"/>
        </w:rPr>
        <w:t>sus respectivas</w:t>
      </w:r>
      <w:r w:rsidR="00847961">
        <w:rPr>
          <w:rFonts w:ascii="Arial" w:hAnsi="Arial" w:cs="Arial"/>
          <w:sz w:val="22"/>
          <w:szCs w:val="22"/>
          <w:lang w:val="es-ES"/>
        </w:rPr>
        <w:t xml:space="preserve"> </w:t>
      </w:r>
      <w:r w:rsidR="00F30B71">
        <w:rPr>
          <w:rFonts w:ascii="Arial" w:hAnsi="Arial" w:cs="Arial"/>
          <w:sz w:val="22"/>
          <w:szCs w:val="22"/>
          <w:lang w:val="es-ES"/>
        </w:rPr>
        <w:t>“</w:t>
      </w:r>
      <w:r w:rsidRPr="00E43BAF">
        <w:rPr>
          <w:rFonts w:ascii="Arial" w:hAnsi="Arial" w:cs="Arial"/>
          <w:sz w:val="22"/>
          <w:szCs w:val="22"/>
          <w:lang w:val="es-ES"/>
        </w:rPr>
        <w:t>Reglamentaciones Uniformes</w:t>
      </w:r>
      <w:r w:rsidR="00F30B71">
        <w:rPr>
          <w:rFonts w:ascii="Arial" w:hAnsi="Arial" w:cs="Arial"/>
          <w:sz w:val="22"/>
          <w:szCs w:val="22"/>
          <w:lang w:val="es-ES"/>
        </w:rPr>
        <w:t>”</w:t>
      </w:r>
      <w:r w:rsidR="00847961">
        <w:rPr>
          <w:rFonts w:ascii="Arial" w:hAnsi="Arial" w:cs="Arial"/>
          <w:sz w:val="22"/>
          <w:szCs w:val="22"/>
          <w:lang w:val="es-ES"/>
        </w:rPr>
        <w:t xml:space="preserve"> </w:t>
      </w:r>
      <w:r w:rsidR="006806F5">
        <w:rPr>
          <w:rFonts w:ascii="Arial" w:hAnsi="Arial" w:cs="Arial"/>
          <w:sz w:val="22"/>
          <w:szCs w:val="22"/>
          <w:lang w:val="es-ES"/>
        </w:rPr>
        <w:t>han contemplado la</w:t>
      </w:r>
      <w:r w:rsidRPr="00E43BAF">
        <w:rPr>
          <w:rFonts w:ascii="Arial" w:hAnsi="Arial" w:cs="Arial"/>
          <w:sz w:val="22"/>
          <w:szCs w:val="22"/>
          <w:lang w:val="es-ES"/>
        </w:rPr>
        <w:t xml:space="preserve"> posibilidad de corrección del certificado de origen</w:t>
      </w:r>
      <w:r w:rsidR="006806F5">
        <w:rPr>
          <w:rFonts w:ascii="Arial" w:hAnsi="Arial" w:cs="Arial"/>
          <w:sz w:val="22"/>
          <w:szCs w:val="22"/>
          <w:lang w:val="es-ES"/>
        </w:rPr>
        <w:t xml:space="preserve"> que </w:t>
      </w:r>
      <w:r w:rsidRPr="00CA1765">
        <w:rPr>
          <w:rFonts w:ascii="Arial" w:hAnsi="Arial" w:cs="Arial"/>
          <w:b/>
          <w:i/>
          <w:sz w:val="22"/>
          <w:szCs w:val="22"/>
          <w:lang w:val="es-ES"/>
        </w:rPr>
        <w:t>es ilegible, se encuentre defectuoso o no haya sido llenado conforme a las</w:t>
      </w:r>
      <w:r w:rsidR="006806F5" w:rsidRPr="00CA1765">
        <w:rPr>
          <w:rFonts w:ascii="Arial" w:hAnsi="Arial" w:cs="Arial"/>
          <w:b/>
          <w:i/>
          <w:sz w:val="22"/>
          <w:szCs w:val="22"/>
          <w:lang w:val="es-ES"/>
        </w:rPr>
        <w:t xml:space="preserve"> instrucciones</w:t>
      </w:r>
      <w:r w:rsidR="006806F5">
        <w:rPr>
          <w:rFonts w:ascii="Arial" w:hAnsi="Arial" w:cs="Arial"/>
          <w:sz w:val="22"/>
          <w:szCs w:val="22"/>
          <w:lang w:val="es-ES"/>
        </w:rPr>
        <w:t xml:space="preserve">. </w:t>
      </w:r>
    </w:p>
    <w:p w:rsidR="00F30B71" w:rsidRDefault="00F30B71" w:rsidP="00F30B71">
      <w:pPr>
        <w:spacing w:line="276" w:lineRule="auto"/>
        <w:ind w:left="1416"/>
        <w:jc w:val="both"/>
        <w:rPr>
          <w:rFonts w:ascii="Arial" w:hAnsi="Arial" w:cs="Arial"/>
          <w:sz w:val="22"/>
          <w:szCs w:val="22"/>
          <w:lang w:val="es-ES"/>
        </w:rPr>
      </w:pPr>
    </w:p>
    <w:p w:rsidR="00F607C0" w:rsidRDefault="00F30B71" w:rsidP="00F30B71">
      <w:pPr>
        <w:spacing w:line="276" w:lineRule="auto"/>
        <w:ind w:left="1416"/>
        <w:jc w:val="both"/>
        <w:rPr>
          <w:rFonts w:ascii="Arial" w:hAnsi="Arial" w:cs="Arial"/>
          <w:sz w:val="22"/>
          <w:szCs w:val="22"/>
          <w:lang w:val="es-ES"/>
        </w:rPr>
      </w:pPr>
      <w:r>
        <w:rPr>
          <w:rFonts w:ascii="Arial" w:hAnsi="Arial" w:cs="Arial"/>
          <w:sz w:val="22"/>
          <w:szCs w:val="22"/>
          <w:lang w:val="es-ES"/>
        </w:rPr>
        <w:t>En virtud delo anterior,</w:t>
      </w:r>
      <w:r w:rsidR="00847961">
        <w:rPr>
          <w:rFonts w:ascii="Arial" w:hAnsi="Arial" w:cs="Arial"/>
          <w:sz w:val="22"/>
          <w:szCs w:val="22"/>
          <w:lang w:val="es-ES"/>
        </w:rPr>
        <w:t xml:space="preserve"> </w:t>
      </w:r>
      <w:r w:rsidR="00EB649A">
        <w:rPr>
          <w:rFonts w:ascii="Arial" w:hAnsi="Arial" w:cs="Arial"/>
          <w:sz w:val="22"/>
          <w:szCs w:val="22"/>
          <w:lang w:val="es-ES"/>
        </w:rPr>
        <w:t>y por tratarse de a</w:t>
      </w:r>
      <w:r w:rsidR="00EA33FB">
        <w:rPr>
          <w:rFonts w:ascii="Arial" w:hAnsi="Arial" w:cs="Arial"/>
          <w:sz w:val="22"/>
          <w:szCs w:val="22"/>
          <w:lang w:val="es-ES"/>
        </w:rPr>
        <w:t>cuerdos en los</w:t>
      </w:r>
      <w:r w:rsidR="00EB649A">
        <w:rPr>
          <w:rFonts w:ascii="Arial" w:hAnsi="Arial" w:cs="Arial"/>
          <w:sz w:val="22"/>
          <w:szCs w:val="22"/>
          <w:lang w:val="es-ES"/>
        </w:rPr>
        <w:t xml:space="preserve"> cuales rige el sistema de auto</w:t>
      </w:r>
      <w:r w:rsidR="00EA33FB">
        <w:rPr>
          <w:rFonts w:ascii="Arial" w:hAnsi="Arial" w:cs="Arial"/>
          <w:sz w:val="22"/>
          <w:szCs w:val="22"/>
          <w:lang w:val="es-ES"/>
        </w:rPr>
        <w:t>certificación, no se contempla un procedimiento detallado sobre esta materia, no obstante</w:t>
      </w:r>
      <w:r w:rsidR="00CA1765">
        <w:rPr>
          <w:rFonts w:ascii="Arial" w:hAnsi="Arial" w:cs="Arial"/>
          <w:sz w:val="22"/>
          <w:szCs w:val="22"/>
          <w:lang w:val="es-ES"/>
        </w:rPr>
        <w:t>,</w:t>
      </w:r>
      <w:r w:rsidR="00EA33FB">
        <w:rPr>
          <w:rFonts w:ascii="Arial" w:hAnsi="Arial" w:cs="Arial"/>
          <w:sz w:val="22"/>
          <w:szCs w:val="22"/>
          <w:lang w:val="es-ES"/>
        </w:rPr>
        <w:t xml:space="preserve"> se otorga un plazo</w:t>
      </w:r>
      <w:r w:rsidR="00B73FBE">
        <w:rPr>
          <w:rFonts w:ascii="Arial" w:hAnsi="Arial" w:cs="Arial"/>
          <w:sz w:val="22"/>
          <w:szCs w:val="22"/>
          <w:lang w:val="es-ES"/>
        </w:rPr>
        <w:t xml:space="preserve"> que</w:t>
      </w:r>
      <w:r w:rsidR="00847961">
        <w:rPr>
          <w:rFonts w:ascii="Arial" w:hAnsi="Arial" w:cs="Arial"/>
          <w:sz w:val="22"/>
          <w:szCs w:val="22"/>
          <w:lang w:val="es-ES"/>
        </w:rPr>
        <w:t xml:space="preserve"> </w:t>
      </w:r>
      <w:r w:rsidR="00E43BAF" w:rsidRPr="00E43BAF">
        <w:rPr>
          <w:rFonts w:ascii="Arial" w:hAnsi="Arial" w:cs="Arial"/>
          <w:sz w:val="22"/>
          <w:szCs w:val="22"/>
          <w:lang w:val="es-ES"/>
        </w:rPr>
        <w:t xml:space="preserve">no </w:t>
      </w:r>
      <w:r w:rsidR="00B73FBE">
        <w:rPr>
          <w:rFonts w:ascii="Arial" w:hAnsi="Arial" w:cs="Arial"/>
          <w:sz w:val="22"/>
          <w:szCs w:val="22"/>
          <w:lang w:val="es-ES"/>
        </w:rPr>
        <w:t>puede ser</w:t>
      </w:r>
      <w:r w:rsidR="00443C9C">
        <w:rPr>
          <w:rFonts w:ascii="Arial" w:hAnsi="Arial" w:cs="Arial"/>
          <w:sz w:val="22"/>
          <w:szCs w:val="22"/>
          <w:lang w:val="es-ES"/>
        </w:rPr>
        <w:t xml:space="preserve"> inferior</w:t>
      </w:r>
      <w:r w:rsidR="00E43BAF" w:rsidRPr="00E43BAF">
        <w:rPr>
          <w:rFonts w:ascii="Arial" w:hAnsi="Arial" w:cs="Arial"/>
          <w:sz w:val="22"/>
          <w:szCs w:val="22"/>
          <w:lang w:val="es-ES"/>
        </w:rPr>
        <w:t xml:space="preserve"> a cinco o quince días</w:t>
      </w:r>
      <w:r w:rsidR="00EA33FB">
        <w:rPr>
          <w:rFonts w:ascii="Arial" w:hAnsi="Arial" w:cs="Arial"/>
          <w:sz w:val="22"/>
          <w:szCs w:val="22"/>
          <w:lang w:val="es-ES"/>
        </w:rPr>
        <w:t>, (según el acuerdo de que se trate)</w:t>
      </w:r>
      <w:r w:rsidR="00E43BAF" w:rsidRPr="00E43BAF">
        <w:rPr>
          <w:rFonts w:ascii="Arial" w:hAnsi="Arial" w:cs="Arial"/>
          <w:sz w:val="22"/>
          <w:szCs w:val="22"/>
          <w:lang w:val="es-ES"/>
        </w:rPr>
        <w:t xml:space="preserve"> para entregar a la autoridad aduanera</w:t>
      </w:r>
      <w:r w:rsidR="00443C9C">
        <w:rPr>
          <w:rFonts w:ascii="Arial" w:hAnsi="Arial" w:cs="Arial"/>
          <w:sz w:val="22"/>
          <w:szCs w:val="22"/>
          <w:lang w:val="es-ES"/>
        </w:rPr>
        <w:t xml:space="preserve"> una </w:t>
      </w:r>
      <w:r w:rsidR="00E43BAF" w:rsidRPr="00E43BAF">
        <w:rPr>
          <w:rFonts w:ascii="Arial" w:hAnsi="Arial" w:cs="Arial"/>
          <w:sz w:val="22"/>
          <w:szCs w:val="22"/>
          <w:lang w:val="es-ES"/>
        </w:rPr>
        <w:t>copia corregida del certificado de origen.</w:t>
      </w:r>
    </w:p>
    <w:p w:rsidR="00CA1765" w:rsidRDefault="00CA1765" w:rsidP="00F30B71">
      <w:pPr>
        <w:spacing w:line="276" w:lineRule="auto"/>
        <w:ind w:left="1416"/>
        <w:jc w:val="both"/>
        <w:rPr>
          <w:rFonts w:ascii="Arial" w:hAnsi="Arial" w:cs="Arial"/>
          <w:sz w:val="22"/>
          <w:szCs w:val="22"/>
          <w:lang w:val="es-ES"/>
        </w:rPr>
      </w:pPr>
    </w:p>
    <w:p w:rsidR="00C7209B" w:rsidRDefault="00CA1765" w:rsidP="00EB649A">
      <w:pPr>
        <w:spacing w:line="276" w:lineRule="auto"/>
        <w:ind w:left="1416"/>
        <w:jc w:val="both"/>
        <w:rPr>
          <w:rFonts w:ascii="Arial" w:hAnsi="Arial" w:cs="Arial"/>
          <w:sz w:val="22"/>
          <w:szCs w:val="22"/>
          <w:lang w:val="es-ES"/>
        </w:rPr>
      </w:pPr>
      <w:r>
        <w:rPr>
          <w:rFonts w:ascii="Arial" w:hAnsi="Arial" w:cs="Arial"/>
          <w:sz w:val="22"/>
          <w:szCs w:val="22"/>
          <w:lang w:val="es-ES"/>
        </w:rPr>
        <w:t xml:space="preserve">En este contexto, y a objeto de establecer un criterio uniforme sobre esta materia, se permitirá </w:t>
      </w:r>
      <w:r w:rsidRPr="00CA1765">
        <w:rPr>
          <w:rFonts w:ascii="Arial" w:hAnsi="Arial" w:cs="Arial"/>
          <w:sz w:val="22"/>
          <w:szCs w:val="22"/>
          <w:lang w:val="es-ES"/>
        </w:rPr>
        <w:t xml:space="preserve">al importador, por única vez, </w:t>
      </w:r>
      <w:r>
        <w:rPr>
          <w:rFonts w:ascii="Arial" w:hAnsi="Arial" w:cs="Arial"/>
          <w:sz w:val="22"/>
          <w:szCs w:val="22"/>
          <w:lang w:val="es-ES"/>
        </w:rPr>
        <w:t xml:space="preserve">y en </w:t>
      </w:r>
      <w:r w:rsidRPr="00CA1765">
        <w:rPr>
          <w:rFonts w:ascii="Arial" w:hAnsi="Arial" w:cs="Arial"/>
          <w:sz w:val="22"/>
          <w:szCs w:val="22"/>
          <w:lang w:val="es-ES"/>
        </w:rPr>
        <w:t xml:space="preserve">un plazo </w:t>
      </w:r>
      <w:r>
        <w:rPr>
          <w:rFonts w:ascii="Arial" w:hAnsi="Arial" w:cs="Arial"/>
          <w:sz w:val="22"/>
          <w:szCs w:val="22"/>
          <w:lang w:val="es-ES"/>
        </w:rPr>
        <w:t xml:space="preserve">de </w:t>
      </w:r>
      <w:r w:rsidRPr="00CA1765">
        <w:rPr>
          <w:rFonts w:ascii="Arial" w:hAnsi="Arial" w:cs="Arial"/>
          <w:sz w:val="22"/>
          <w:szCs w:val="22"/>
          <w:lang w:val="es-ES"/>
        </w:rPr>
        <w:t>15 días</w:t>
      </w:r>
      <w:r w:rsidR="004E2E87">
        <w:rPr>
          <w:rFonts w:ascii="Arial" w:hAnsi="Arial" w:cs="Arial"/>
          <w:sz w:val="22"/>
          <w:szCs w:val="22"/>
          <w:lang w:val="es-ES"/>
        </w:rPr>
        <w:t xml:space="preserve"> hábiles</w:t>
      </w:r>
      <w:r w:rsidRPr="00CA1765">
        <w:rPr>
          <w:rFonts w:ascii="Arial" w:hAnsi="Arial" w:cs="Arial"/>
          <w:sz w:val="22"/>
          <w:szCs w:val="22"/>
          <w:lang w:val="es-ES"/>
        </w:rPr>
        <w:t xml:space="preserve">, </w:t>
      </w:r>
      <w:r w:rsidR="00123274">
        <w:rPr>
          <w:rFonts w:ascii="Arial" w:hAnsi="Arial" w:cs="Arial"/>
          <w:sz w:val="22"/>
          <w:szCs w:val="22"/>
          <w:lang w:val="es-ES"/>
        </w:rPr>
        <w:t>proporcionar a la autoridad aduanera de importación,</w:t>
      </w:r>
      <w:r w:rsidRPr="00CA1765">
        <w:rPr>
          <w:rFonts w:ascii="Arial" w:hAnsi="Arial" w:cs="Arial"/>
          <w:sz w:val="22"/>
          <w:szCs w:val="22"/>
          <w:lang w:val="es-ES"/>
        </w:rPr>
        <w:t xml:space="preserve"> una copia </w:t>
      </w:r>
      <w:r w:rsidR="00BB111D">
        <w:rPr>
          <w:rFonts w:ascii="Arial" w:hAnsi="Arial" w:cs="Arial"/>
          <w:sz w:val="22"/>
          <w:szCs w:val="22"/>
          <w:lang w:val="es-ES"/>
        </w:rPr>
        <w:t>corregida del certificado</w:t>
      </w:r>
      <w:r w:rsidR="00123274">
        <w:rPr>
          <w:rFonts w:ascii="Arial" w:hAnsi="Arial" w:cs="Arial"/>
          <w:sz w:val="22"/>
          <w:szCs w:val="22"/>
          <w:lang w:val="es-ES"/>
        </w:rPr>
        <w:t>.</w:t>
      </w:r>
    </w:p>
    <w:p w:rsidR="00D81709" w:rsidRDefault="00D81709" w:rsidP="00E43BAF">
      <w:pPr>
        <w:spacing w:line="276" w:lineRule="auto"/>
        <w:ind w:left="1656"/>
        <w:jc w:val="both"/>
        <w:rPr>
          <w:rFonts w:ascii="Arial" w:hAnsi="Arial" w:cs="Arial"/>
          <w:sz w:val="22"/>
          <w:szCs w:val="22"/>
          <w:lang w:val="es-ES"/>
        </w:rPr>
      </w:pPr>
    </w:p>
    <w:p w:rsidR="00386EB2" w:rsidRPr="00EB649A" w:rsidRDefault="00EA33FB" w:rsidP="00EB649A">
      <w:pPr>
        <w:spacing w:line="276" w:lineRule="auto"/>
        <w:ind w:left="1416" w:hanging="849"/>
        <w:jc w:val="both"/>
        <w:rPr>
          <w:rFonts w:ascii="Arial" w:hAnsi="Arial" w:cs="Arial"/>
          <w:b/>
          <w:sz w:val="22"/>
          <w:szCs w:val="22"/>
          <w:lang w:val="es-ES"/>
        </w:rPr>
      </w:pPr>
      <w:r w:rsidRPr="00EA33FB">
        <w:rPr>
          <w:rFonts w:ascii="Arial" w:hAnsi="Arial" w:cs="Arial"/>
          <w:b/>
          <w:sz w:val="22"/>
          <w:szCs w:val="22"/>
          <w:lang w:val="es-ES"/>
        </w:rPr>
        <w:t>I.2.1</w:t>
      </w:r>
      <w:r>
        <w:rPr>
          <w:rFonts w:ascii="Arial" w:hAnsi="Arial" w:cs="Arial"/>
          <w:b/>
          <w:sz w:val="22"/>
          <w:szCs w:val="22"/>
          <w:lang w:val="es-ES"/>
        </w:rPr>
        <w:t>.</w:t>
      </w:r>
      <w:r w:rsidR="00D81709">
        <w:rPr>
          <w:rFonts w:ascii="Arial" w:hAnsi="Arial" w:cs="Arial"/>
          <w:b/>
          <w:sz w:val="22"/>
          <w:szCs w:val="22"/>
          <w:lang w:val="es-ES"/>
        </w:rPr>
        <w:tab/>
      </w:r>
      <w:r w:rsidR="00C7209B" w:rsidRPr="00EA33FB">
        <w:rPr>
          <w:rFonts w:ascii="Arial" w:hAnsi="Arial" w:cs="Arial"/>
          <w:b/>
          <w:sz w:val="22"/>
          <w:szCs w:val="22"/>
          <w:lang w:val="es-ES"/>
        </w:rPr>
        <w:t>Reglamentaciones Uniformes para el Tratado de Libre Comercio Chile –</w:t>
      </w:r>
      <w:r w:rsidR="009A109E" w:rsidRPr="00EA33FB">
        <w:rPr>
          <w:rFonts w:ascii="Arial" w:hAnsi="Arial" w:cs="Arial"/>
          <w:b/>
          <w:sz w:val="22"/>
          <w:szCs w:val="22"/>
          <w:lang w:val="es-ES"/>
        </w:rPr>
        <w:t>Canadá</w:t>
      </w:r>
      <w:r w:rsidR="00C7209B" w:rsidRPr="00EA33FB">
        <w:rPr>
          <w:rFonts w:ascii="Arial" w:hAnsi="Arial" w:cs="Arial"/>
          <w:b/>
          <w:sz w:val="22"/>
          <w:szCs w:val="22"/>
          <w:lang w:val="es-ES"/>
        </w:rPr>
        <w:t>.</w:t>
      </w:r>
    </w:p>
    <w:p w:rsidR="009A109E" w:rsidRPr="009A109E" w:rsidRDefault="009A109E" w:rsidP="00EA33FB">
      <w:pPr>
        <w:spacing w:line="276" w:lineRule="auto"/>
        <w:ind w:left="1418"/>
        <w:jc w:val="both"/>
        <w:rPr>
          <w:rFonts w:ascii="Arial" w:hAnsi="Arial" w:cs="Arial"/>
          <w:sz w:val="22"/>
          <w:szCs w:val="22"/>
          <w:lang w:val="es-ES"/>
        </w:rPr>
      </w:pPr>
      <w:r w:rsidRPr="009A109E">
        <w:rPr>
          <w:rFonts w:ascii="Arial" w:hAnsi="Arial" w:cs="Arial"/>
          <w:sz w:val="22"/>
          <w:szCs w:val="22"/>
          <w:lang w:val="es-ES"/>
        </w:rPr>
        <w:t>Artículo II: Obligaciones respecto a las Importaciones</w:t>
      </w:r>
    </w:p>
    <w:p w:rsidR="00EA33FB" w:rsidRPr="00123274" w:rsidRDefault="009A109E" w:rsidP="00123274">
      <w:pPr>
        <w:pStyle w:val="Prrafodelista"/>
        <w:numPr>
          <w:ilvl w:val="0"/>
          <w:numId w:val="19"/>
        </w:numPr>
        <w:spacing w:line="276" w:lineRule="auto"/>
        <w:jc w:val="both"/>
        <w:rPr>
          <w:rFonts w:ascii="Arial" w:hAnsi="Arial" w:cs="Arial"/>
          <w:sz w:val="22"/>
          <w:szCs w:val="22"/>
          <w:lang w:val="es-ES"/>
        </w:rPr>
      </w:pPr>
      <w:r w:rsidRPr="00EA33FB">
        <w:rPr>
          <w:rFonts w:ascii="Arial" w:hAnsi="Arial" w:cs="Arial"/>
          <w:sz w:val="22"/>
          <w:szCs w:val="22"/>
          <w:lang w:val="es-ES"/>
        </w:rPr>
        <w:t>Para efectos del Artículo E-02(1)(a) del Tratado, "Certificado de Origen válido" significa un Certificado de Origen llenado por el exportador del bien en el territorio de una Parte de conformidad</w:t>
      </w:r>
      <w:r w:rsidR="00847961">
        <w:rPr>
          <w:rFonts w:ascii="Arial" w:hAnsi="Arial" w:cs="Arial"/>
          <w:sz w:val="22"/>
          <w:szCs w:val="22"/>
          <w:lang w:val="es-ES"/>
        </w:rPr>
        <w:t xml:space="preserve"> </w:t>
      </w:r>
      <w:r w:rsidRPr="00EA33FB">
        <w:rPr>
          <w:rFonts w:ascii="Arial" w:hAnsi="Arial" w:cs="Arial"/>
          <w:sz w:val="22"/>
          <w:szCs w:val="22"/>
          <w:lang w:val="es-ES"/>
        </w:rPr>
        <w:t>con los requisitos establecidos en el Artículo I de estas Reglamentaciones Uniformes.</w:t>
      </w:r>
    </w:p>
    <w:p w:rsidR="00EA33FB" w:rsidRDefault="00EA33FB" w:rsidP="00CA1765">
      <w:pPr>
        <w:spacing w:line="276" w:lineRule="auto"/>
        <w:jc w:val="both"/>
        <w:rPr>
          <w:rFonts w:ascii="Arial" w:hAnsi="Arial" w:cs="Arial"/>
          <w:sz w:val="22"/>
          <w:szCs w:val="22"/>
          <w:lang w:val="es-ES"/>
        </w:rPr>
      </w:pPr>
    </w:p>
    <w:p w:rsidR="00EB649A" w:rsidRDefault="00EB649A" w:rsidP="00CA1765">
      <w:pPr>
        <w:spacing w:line="276" w:lineRule="auto"/>
        <w:jc w:val="both"/>
        <w:rPr>
          <w:rFonts w:ascii="Arial" w:hAnsi="Arial" w:cs="Arial"/>
          <w:sz w:val="22"/>
          <w:szCs w:val="22"/>
          <w:lang w:val="es-ES"/>
        </w:rPr>
      </w:pPr>
    </w:p>
    <w:p w:rsidR="00EB649A" w:rsidRDefault="00EB649A" w:rsidP="00CA1765">
      <w:pPr>
        <w:spacing w:line="276" w:lineRule="auto"/>
        <w:jc w:val="both"/>
        <w:rPr>
          <w:rFonts w:ascii="Arial" w:hAnsi="Arial" w:cs="Arial"/>
          <w:sz w:val="22"/>
          <w:szCs w:val="22"/>
          <w:lang w:val="es-ES"/>
        </w:rPr>
      </w:pPr>
    </w:p>
    <w:p w:rsidR="00EB649A" w:rsidRDefault="00EB649A" w:rsidP="00CA1765">
      <w:pPr>
        <w:spacing w:line="276" w:lineRule="auto"/>
        <w:jc w:val="both"/>
        <w:rPr>
          <w:rFonts w:ascii="Arial" w:hAnsi="Arial" w:cs="Arial"/>
          <w:sz w:val="22"/>
          <w:szCs w:val="22"/>
          <w:lang w:val="es-ES"/>
        </w:rPr>
      </w:pPr>
    </w:p>
    <w:p w:rsidR="00EB649A" w:rsidRDefault="00EB649A" w:rsidP="00CA1765">
      <w:pPr>
        <w:spacing w:line="276" w:lineRule="auto"/>
        <w:jc w:val="both"/>
        <w:rPr>
          <w:rFonts w:ascii="Arial" w:hAnsi="Arial" w:cs="Arial"/>
          <w:sz w:val="22"/>
          <w:szCs w:val="22"/>
          <w:lang w:val="es-ES"/>
        </w:rPr>
      </w:pPr>
    </w:p>
    <w:p w:rsidR="00EB649A" w:rsidRPr="00EA33FB" w:rsidRDefault="00EB649A" w:rsidP="00CA1765">
      <w:pPr>
        <w:spacing w:line="276" w:lineRule="auto"/>
        <w:jc w:val="both"/>
        <w:rPr>
          <w:rFonts w:ascii="Arial" w:hAnsi="Arial" w:cs="Arial"/>
          <w:sz w:val="22"/>
          <w:szCs w:val="22"/>
          <w:lang w:val="es-ES"/>
        </w:rPr>
      </w:pPr>
    </w:p>
    <w:p w:rsidR="009A109E" w:rsidRPr="00EA33FB" w:rsidRDefault="009A109E" w:rsidP="00EA33FB">
      <w:pPr>
        <w:pStyle w:val="Prrafodelista"/>
        <w:numPr>
          <w:ilvl w:val="0"/>
          <w:numId w:val="19"/>
        </w:numPr>
        <w:spacing w:line="276" w:lineRule="auto"/>
        <w:jc w:val="both"/>
        <w:rPr>
          <w:rFonts w:ascii="Arial" w:hAnsi="Arial" w:cs="Arial"/>
          <w:sz w:val="22"/>
          <w:szCs w:val="22"/>
          <w:lang w:val="es-ES"/>
        </w:rPr>
      </w:pPr>
      <w:r w:rsidRPr="00EA33FB">
        <w:rPr>
          <w:rFonts w:ascii="Arial" w:hAnsi="Arial" w:cs="Arial"/>
          <w:sz w:val="22"/>
          <w:szCs w:val="22"/>
          <w:lang w:val="es-ES"/>
        </w:rPr>
        <w:t>Para efectos del Artículo E-02(1)(c) del Tratado:</w:t>
      </w:r>
    </w:p>
    <w:p w:rsidR="009A109E" w:rsidRDefault="009A109E" w:rsidP="009A109E">
      <w:pPr>
        <w:spacing w:line="276" w:lineRule="auto"/>
        <w:ind w:left="1656"/>
        <w:jc w:val="both"/>
        <w:rPr>
          <w:rFonts w:ascii="Arial" w:hAnsi="Arial" w:cs="Arial"/>
          <w:sz w:val="22"/>
          <w:szCs w:val="22"/>
          <w:lang w:val="es-ES"/>
        </w:rPr>
      </w:pPr>
      <w:r w:rsidRPr="009A109E">
        <w:rPr>
          <w:rFonts w:ascii="Arial" w:hAnsi="Arial" w:cs="Arial"/>
          <w:sz w:val="22"/>
          <w:szCs w:val="22"/>
          <w:lang w:val="es-ES"/>
        </w:rPr>
        <w:t>(b)cuando la autoridad aduanera de la Parte a cuyo territorio se importe el bien determine que un</w:t>
      </w:r>
      <w:r w:rsidR="00847961">
        <w:rPr>
          <w:rFonts w:ascii="Arial" w:hAnsi="Arial" w:cs="Arial"/>
          <w:sz w:val="22"/>
          <w:szCs w:val="22"/>
          <w:lang w:val="es-ES"/>
        </w:rPr>
        <w:t xml:space="preserve"> </w:t>
      </w:r>
      <w:r w:rsidRPr="00EA33FB">
        <w:rPr>
          <w:rFonts w:ascii="Arial" w:hAnsi="Arial" w:cs="Arial"/>
          <w:i/>
          <w:sz w:val="22"/>
          <w:szCs w:val="22"/>
          <w:lang w:val="es-ES"/>
        </w:rPr>
        <w:t>Certificado de Origen es ilegible, está defectuoso o no ha sido llenado de acuerdo con el Artículo I de</w:t>
      </w:r>
      <w:r w:rsidR="00847961">
        <w:rPr>
          <w:rFonts w:ascii="Arial" w:hAnsi="Arial" w:cs="Arial"/>
          <w:i/>
          <w:sz w:val="22"/>
          <w:szCs w:val="22"/>
          <w:lang w:val="es-ES"/>
        </w:rPr>
        <w:t xml:space="preserve"> </w:t>
      </w:r>
      <w:r w:rsidRPr="00EA33FB">
        <w:rPr>
          <w:rFonts w:ascii="Arial" w:hAnsi="Arial" w:cs="Arial"/>
          <w:i/>
          <w:sz w:val="22"/>
          <w:szCs w:val="22"/>
          <w:lang w:val="es-ES"/>
        </w:rPr>
        <w:t>estas Reglamentaciones Uniformes</w:t>
      </w:r>
      <w:r w:rsidRPr="009A109E">
        <w:rPr>
          <w:rFonts w:ascii="Arial" w:hAnsi="Arial" w:cs="Arial"/>
          <w:sz w:val="22"/>
          <w:szCs w:val="22"/>
          <w:lang w:val="es-ES"/>
        </w:rPr>
        <w:t>, deberá otorgar al importador un período no menor a cinco días</w:t>
      </w:r>
      <w:r w:rsidR="00847961">
        <w:rPr>
          <w:rFonts w:ascii="Arial" w:hAnsi="Arial" w:cs="Arial"/>
          <w:sz w:val="22"/>
          <w:szCs w:val="22"/>
          <w:lang w:val="es-ES"/>
        </w:rPr>
        <w:t xml:space="preserve"> </w:t>
      </w:r>
      <w:r w:rsidRPr="009A109E">
        <w:rPr>
          <w:rFonts w:ascii="Arial" w:hAnsi="Arial" w:cs="Arial"/>
          <w:sz w:val="22"/>
          <w:szCs w:val="22"/>
          <w:lang w:val="es-ES"/>
        </w:rPr>
        <w:t>hábiles para que proporcione una copia del Certificado corregido a la autoridad aduanera.</w:t>
      </w:r>
    </w:p>
    <w:p w:rsidR="00837068" w:rsidRDefault="00837068" w:rsidP="009A109E">
      <w:pPr>
        <w:spacing w:line="276" w:lineRule="auto"/>
        <w:ind w:left="1656"/>
        <w:jc w:val="both"/>
        <w:rPr>
          <w:rFonts w:ascii="Arial" w:hAnsi="Arial" w:cs="Arial"/>
          <w:sz w:val="22"/>
          <w:szCs w:val="22"/>
          <w:lang w:val="es-ES"/>
        </w:rPr>
      </w:pPr>
    </w:p>
    <w:p w:rsidR="00837068" w:rsidRPr="00EB649A" w:rsidRDefault="00EA33FB" w:rsidP="00EB649A">
      <w:pPr>
        <w:spacing w:line="276" w:lineRule="auto"/>
        <w:ind w:left="1416" w:hanging="708"/>
        <w:jc w:val="both"/>
        <w:rPr>
          <w:rFonts w:ascii="Arial" w:hAnsi="Arial" w:cs="Arial"/>
          <w:b/>
          <w:sz w:val="22"/>
          <w:szCs w:val="22"/>
          <w:lang w:val="es-ES"/>
        </w:rPr>
      </w:pPr>
      <w:r w:rsidRPr="00EA33FB">
        <w:rPr>
          <w:rFonts w:ascii="Arial" w:hAnsi="Arial" w:cs="Arial"/>
          <w:b/>
          <w:sz w:val="22"/>
          <w:szCs w:val="22"/>
          <w:lang w:val="es-ES"/>
        </w:rPr>
        <w:t xml:space="preserve">I.2.2. </w:t>
      </w:r>
      <w:r w:rsidR="00ED7BA3">
        <w:rPr>
          <w:rFonts w:ascii="Arial" w:hAnsi="Arial" w:cs="Arial"/>
          <w:b/>
          <w:sz w:val="22"/>
          <w:szCs w:val="22"/>
          <w:lang w:val="es-ES"/>
        </w:rPr>
        <w:tab/>
      </w:r>
      <w:r w:rsidR="00837068" w:rsidRPr="00EA33FB">
        <w:rPr>
          <w:rFonts w:ascii="Arial" w:hAnsi="Arial" w:cs="Arial"/>
          <w:b/>
          <w:sz w:val="22"/>
          <w:szCs w:val="22"/>
          <w:lang w:val="es-ES"/>
        </w:rPr>
        <w:t>Reglamentaciones Uniformes</w:t>
      </w:r>
      <w:r w:rsidR="00631268" w:rsidRPr="00EA33FB">
        <w:rPr>
          <w:rFonts w:ascii="Arial" w:hAnsi="Arial" w:cs="Arial"/>
          <w:b/>
          <w:sz w:val="22"/>
          <w:szCs w:val="22"/>
          <w:lang w:val="es-ES"/>
        </w:rPr>
        <w:t xml:space="preserve"> para el Tratado de Libre Comercio Chile –México.</w:t>
      </w:r>
    </w:p>
    <w:p w:rsidR="00837068" w:rsidRPr="00837068" w:rsidRDefault="00837068" w:rsidP="00EA33FB">
      <w:pPr>
        <w:spacing w:line="276" w:lineRule="auto"/>
        <w:ind w:left="1418"/>
        <w:jc w:val="both"/>
        <w:rPr>
          <w:rFonts w:ascii="Arial" w:hAnsi="Arial" w:cs="Arial"/>
          <w:sz w:val="22"/>
          <w:szCs w:val="22"/>
          <w:lang w:val="es-ES"/>
        </w:rPr>
      </w:pPr>
      <w:r w:rsidRPr="00837068">
        <w:rPr>
          <w:rFonts w:ascii="Arial" w:hAnsi="Arial" w:cs="Arial"/>
          <w:sz w:val="22"/>
          <w:szCs w:val="22"/>
          <w:lang w:val="es-ES"/>
        </w:rPr>
        <w:t>Artículo VII: Obligaciones respecto a las Importaciones.</w:t>
      </w:r>
    </w:p>
    <w:p w:rsidR="00E667DB" w:rsidRDefault="00837068" w:rsidP="00E667DB">
      <w:pPr>
        <w:spacing w:line="276" w:lineRule="auto"/>
        <w:ind w:left="1701" w:hanging="283"/>
        <w:jc w:val="both"/>
        <w:rPr>
          <w:rFonts w:ascii="Arial" w:hAnsi="Arial" w:cs="Arial"/>
          <w:sz w:val="22"/>
          <w:szCs w:val="22"/>
          <w:lang w:val="es-ES"/>
        </w:rPr>
      </w:pPr>
      <w:r w:rsidRPr="00837068">
        <w:rPr>
          <w:rFonts w:ascii="Arial" w:hAnsi="Arial" w:cs="Arial"/>
          <w:sz w:val="22"/>
          <w:szCs w:val="22"/>
          <w:lang w:val="es-ES"/>
        </w:rPr>
        <w:t>1. Para efectos del artículo 5-03(1)(a) del Tratado, "certificado de origen válido" significa un</w:t>
      </w:r>
      <w:r w:rsidR="00847961">
        <w:rPr>
          <w:rFonts w:ascii="Arial" w:hAnsi="Arial" w:cs="Arial"/>
          <w:sz w:val="22"/>
          <w:szCs w:val="22"/>
          <w:lang w:val="es-ES"/>
        </w:rPr>
        <w:t xml:space="preserve"> </w:t>
      </w:r>
      <w:r w:rsidRPr="00837068">
        <w:rPr>
          <w:rFonts w:ascii="Arial" w:hAnsi="Arial" w:cs="Arial"/>
          <w:sz w:val="22"/>
          <w:szCs w:val="22"/>
          <w:lang w:val="es-ES"/>
        </w:rPr>
        <w:t>certificado de origen llenado por el exportador del bien ubicado en el territorio de la Parte</w:t>
      </w:r>
      <w:r w:rsidR="00847961">
        <w:rPr>
          <w:rFonts w:ascii="Arial" w:hAnsi="Arial" w:cs="Arial"/>
          <w:sz w:val="22"/>
          <w:szCs w:val="22"/>
          <w:lang w:val="es-ES"/>
        </w:rPr>
        <w:t xml:space="preserve"> </w:t>
      </w:r>
      <w:r w:rsidRPr="00837068">
        <w:rPr>
          <w:rFonts w:ascii="Arial" w:hAnsi="Arial" w:cs="Arial"/>
          <w:sz w:val="22"/>
          <w:szCs w:val="22"/>
          <w:lang w:val="es-ES"/>
        </w:rPr>
        <w:t>exportadora de conformidad con los requisitos establecidos en el artículo V de estas</w:t>
      </w:r>
      <w:r w:rsidR="00847961">
        <w:rPr>
          <w:rFonts w:ascii="Arial" w:hAnsi="Arial" w:cs="Arial"/>
          <w:sz w:val="22"/>
          <w:szCs w:val="22"/>
          <w:lang w:val="es-ES"/>
        </w:rPr>
        <w:t xml:space="preserve"> </w:t>
      </w:r>
      <w:r w:rsidRPr="00837068">
        <w:rPr>
          <w:rFonts w:ascii="Arial" w:hAnsi="Arial" w:cs="Arial"/>
          <w:sz w:val="22"/>
          <w:szCs w:val="22"/>
          <w:lang w:val="es-ES"/>
        </w:rPr>
        <w:t>Reglamentaciones Uniformes.</w:t>
      </w:r>
    </w:p>
    <w:p w:rsidR="00E667DB" w:rsidRDefault="00E667DB" w:rsidP="00E667DB">
      <w:pPr>
        <w:spacing w:line="276" w:lineRule="auto"/>
        <w:ind w:left="1416"/>
        <w:jc w:val="both"/>
        <w:rPr>
          <w:rFonts w:ascii="Arial" w:hAnsi="Arial" w:cs="Arial"/>
          <w:sz w:val="22"/>
          <w:szCs w:val="22"/>
          <w:lang w:val="es-ES"/>
        </w:rPr>
      </w:pPr>
    </w:p>
    <w:p w:rsidR="00BA7662" w:rsidRDefault="00837068" w:rsidP="00ED7BA3">
      <w:pPr>
        <w:spacing w:line="276" w:lineRule="auto"/>
        <w:ind w:left="1701" w:hanging="285"/>
        <w:jc w:val="both"/>
        <w:rPr>
          <w:rFonts w:ascii="Arial" w:hAnsi="Arial" w:cs="Arial"/>
          <w:sz w:val="22"/>
          <w:szCs w:val="22"/>
          <w:lang w:val="es-ES"/>
        </w:rPr>
      </w:pPr>
      <w:r w:rsidRPr="00837068">
        <w:rPr>
          <w:rFonts w:ascii="Arial" w:hAnsi="Arial" w:cs="Arial"/>
          <w:sz w:val="22"/>
          <w:szCs w:val="22"/>
          <w:lang w:val="es-ES"/>
        </w:rPr>
        <w:t xml:space="preserve">2. Para efectos del </w:t>
      </w:r>
      <w:r w:rsidRPr="00ED7BA3">
        <w:rPr>
          <w:rFonts w:ascii="Arial" w:hAnsi="Arial" w:cs="Arial"/>
          <w:sz w:val="22"/>
          <w:szCs w:val="22"/>
          <w:lang w:val="es-ES"/>
        </w:rPr>
        <w:t>artículo 5-03(1)(c)</w:t>
      </w:r>
      <w:r w:rsidRPr="00837068">
        <w:rPr>
          <w:rFonts w:ascii="Arial" w:hAnsi="Arial" w:cs="Arial"/>
          <w:sz w:val="22"/>
          <w:szCs w:val="22"/>
          <w:lang w:val="es-ES"/>
        </w:rPr>
        <w:t xml:space="preserve"> del Tratado, cuando la autoridad aduanera de la Parte a cuyo</w:t>
      </w:r>
      <w:r w:rsidR="00847961">
        <w:rPr>
          <w:rFonts w:ascii="Arial" w:hAnsi="Arial" w:cs="Arial"/>
          <w:sz w:val="22"/>
          <w:szCs w:val="22"/>
          <w:lang w:val="es-ES"/>
        </w:rPr>
        <w:t xml:space="preserve"> </w:t>
      </w:r>
      <w:r w:rsidRPr="00837068">
        <w:rPr>
          <w:rFonts w:ascii="Arial" w:hAnsi="Arial" w:cs="Arial"/>
          <w:sz w:val="22"/>
          <w:szCs w:val="22"/>
          <w:lang w:val="es-ES"/>
        </w:rPr>
        <w:t xml:space="preserve">territorio se importe el bien determine que un </w:t>
      </w:r>
      <w:r w:rsidRPr="00E667DB">
        <w:rPr>
          <w:rFonts w:ascii="Arial" w:hAnsi="Arial" w:cs="Arial"/>
          <w:i/>
          <w:sz w:val="22"/>
          <w:szCs w:val="22"/>
          <w:lang w:val="es-ES"/>
        </w:rPr>
        <w:t>certificado de origen es ilegible, está defectuoso o no ha sido llenado de acuerdo con el artículo V de estas Reglamentaciones Uniformes</w:t>
      </w:r>
      <w:r w:rsidRPr="00837068">
        <w:rPr>
          <w:rFonts w:ascii="Arial" w:hAnsi="Arial" w:cs="Arial"/>
          <w:sz w:val="22"/>
          <w:szCs w:val="22"/>
          <w:lang w:val="es-ES"/>
        </w:rPr>
        <w:t>, deberá</w:t>
      </w:r>
      <w:r w:rsidR="00847961">
        <w:rPr>
          <w:rFonts w:ascii="Arial" w:hAnsi="Arial" w:cs="Arial"/>
          <w:sz w:val="22"/>
          <w:szCs w:val="22"/>
          <w:lang w:val="es-ES"/>
        </w:rPr>
        <w:t xml:space="preserve"> </w:t>
      </w:r>
      <w:r w:rsidRPr="00837068">
        <w:rPr>
          <w:rFonts w:ascii="Arial" w:hAnsi="Arial" w:cs="Arial"/>
          <w:sz w:val="22"/>
          <w:szCs w:val="22"/>
          <w:lang w:val="es-ES"/>
        </w:rPr>
        <w:t>otorgar al importador, por única vez, un plazo no menor a 15 días, para que le proporcione una</w:t>
      </w:r>
      <w:r w:rsidR="00847961">
        <w:rPr>
          <w:rFonts w:ascii="Arial" w:hAnsi="Arial" w:cs="Arial"/>
          <w:sz w:val="22"/>
          <w:szCs w:val="22"/>
          <w:lang w:val="es-ES"/>
        </w:rPr>
        <w:t xml:space="preserve"> </w:t>
      </w:r>
      <w:r w:rsidRPr="00837068">
        <w:rPr>
          <w:rFonts w:ascii="Arial" w:hAnsi="Arial" w:cs="Arial"/>
          <w:sz w:val="22"/>
          <w:szCs w:val="22"/>
          <w:lang w:val="es-ES"/>
        </w:rPr>
        <w:t>copia del certificado corregido.</w:t>
      </w:r>
    </w:p>
    <w:p w:rsidR="00BA7662" w:rsidRDefault="00BA7662" w:rsidP="001965C5">
      <w:pPr>
        <w:spacing w:line="276" w:lineRule="auto"/>
        <w:jc w:val="both"/>
        <w:rPr>
          <w:rFonts w:ascii="Arial" w:hAnsi="Arial" w:cs="Arial"/>
          <w:sz w:val="22"/>
          <w:szCs w:val="22"/>
          <w:lang w:val="es-ES"/>
        </w:rPr>
      </w:pPr>
    </w:p>
    <w:p w:rsidR="00BA7662" w:rsidRDefault="00E667DB" w:rsidP="00EB649A">
      <w:pPr>
        <w:spacing w:line="276" w:lineRule="auto"/>
        <w:ind w:left="1416" w:hanging="708"/>
        <w:jc w:val="both"/>
        <w:rPr>
          <w:rFonts w:ascii="Arial" w:hAnsi="Arial" w:cs="Arial"/>
          <w:sz w:val="22"/>
          <w:szCs w:val="22"/>
          <w:lang w:val="es-ES"/>
        </w:rPr>
      </w:pPr>
      <w:r w:rsidRPr="00E667DB">
        <w:rPr>
          <w:rFonts w:ascii="Arial" w:hAnsi="Arial" w:cs="Arial"/>
          <w:b/>
          <w:sz w:val="22"/>
          <w:szCs w:val="22"/>
          <w:lang w:val="es-ES"/>
        </w:rPr>
        <w:t>I.2.3.</w:t>
      </w:r>
      <w:r>
        <w:rPr>
          <w:rFonts w:ascii="Arial" w:hAnsi="Arial" w:cs="Arial"/>
          <w:b/>
          <w:sz w:val="22"/>
          <w:szCs w:val="22"/>
          <w:lang w:val="es-ES"/>
        </w:rPr>
        <w:tab/>
      </w:r>
      <w:r w:rsidR="00837068" w:rsidRPr="00E667DB">
        <w:rPr>
          <w:rFonts w:ascii="Arial" w:hAnsi="Arial" w:cs="Arial"/>
          <w:b/>
          <w:sz w:val="22"/>
          <w:szCs w:val="22"/>
          <w:lang w:val="es-ES"/>
        </w:rPr>
        <w:t>Reglamentaciones Uniformes</w:t>
      </w:r>
      <w:r w:rsidR="00327340" w:rsidRPr="00E667DB">
        <w:rPr>
          <w:rFonts w:ascii="Arial" w:hAnsi="Arial" w:cs="Arial"/>
          <w:b/>
          <w:sz w:val="22"/>
          <w:szCs w:val="22"/>
          <w:lang w:val="es-ES"/>
        </w:rPr>
        <w:t xml:space="preserve"> Tratado de Libre Comercio Chile – Centroamérica.</w:t>
      </w:r>
    </w:p>
    <w:p w:rsidR="00BA7662" w:rsidRDefault="00E70080" w:rsidP="00E667DB">
      <w:pPr>
        <w:spacing w:line="276" w:lineRule="auto"/>
        <w:ind w:left="1418" w:hanging="2"/>
        <w:jc w:val="both"/>
        <w:rPr>
          <w:rFonts w:ascii="Arial" w:hAnsi="Arial" w:cs="Arial"/>
          <w:sz w:val="22"/>
          <w:szCs w:val="22"/>
          <w:lang w:val="es-ES"/>
        </w:rPr>
      </w:pPr>
      <w:r w:rsidRPr="00E70080">
        <w:rPr>
          <w:rFonts w:ascii="Arial" w:hAnsi="Arial" w:cs="Arial"/>
          <w:sz w:val="22"/>
          <w:szCs w:val="22"/>
          <w:lang w:val="es-ES"/>
        </w:rPr>
        <w:t>Artículo VI: Obligaciones respecto a las Importaciones</w:t>
      </w:r>
    </w:p>
    <w:p w:rsidR="00BA7662" w:rsidRDefault="00E70080" w:rsidP="00E667DB">
      <w:pPr>
        <w:spacing w:line="276" w:lineRule="auto"/>
        <w:ind w:left="1701" w:hanging="285"/>
        <w:jc w:val="both"/>
        <w:rPr>
          <w:rFonts w:ascii="Arial" w:hAnsi="Arial" w:cs="Arial"/>
          <w:sz w:val="22"/>
          <w:szCs w:val="22"/>
          <w:lang w:val="es-ES"/>
        </w:rPr>
      </w:pPr>
      <w:r w:rsidRPr="00E70080">
        <w:rPr>
          <w:rFonts w:ascii="Arial" w:hAnsi="Arial" w:cs="Arial"/>
          <w:sz w:val="22"/>
          <w:szCs w:val="22"/>
          <w:lang w:val="es-ES"/>
        </w:rPr>
        <w:t>1. Para efectos del artículo 5-03(1)(a) del Tratado, "certificado de origen válido" es un certificado de origen que esté llenado por el exportador de la mercancía ubicado en el territorio de la Parte exportadora de conformidad con los requisitos establecidos en el artículo IV de estas Reglamentaciones Uniformes.</w:t>
      </w:r>
    </w:p>
    <w:p w:rsidR="00BA7662" w:rsidRDefault="00BA7662" w:rsidP="00BA7662">
      <w:pPr>
        <w:spacing w:line="276" w:lineRule="auto"/>
        <w:ind w:left="1276"/>
        <w:jc w:val="both"/>
        <w:rPr>
          <w:rFonts w:ascii="Arial" w:hAnsi="Arial" w:cs="Arial"/>
          <w:sz w:val="22"/>
          <w:szCs w:val="22"/>
          <w:lang w:val="es-ES"/>
        </w:rPr>
      </w:pPr>
    </w:p>
    <w:p w:rsidR="00ED7BA3" w:rsidRDefault="00E70080" w:rsidP="00ED7BA3">
      <w:pPr>
        <w:spacing w:line="276" w:lineRule="auto"/>
        <w:ind w:left="1701" w:hanging="285"/>
        <w:jc w:val="both"/>
        <w:rPr>
          <w:rFonts w:ascii="Arial" w:hAnsi="Arial" w:cs="Arial"/>
          <w:sz w:val="22"/>
          <w:szCs w:val="22"/>
          <w:lang w:val="es-ES"/>
        </w:rPr>
      </w:pPr>
      <w:r w:rsidRPr="00E70080">
        <w:rPr>
          <w:rFonts w:ascii="Arial" w:hAnsi="Arial" w:cs="Arial"/>
          <w:sz w:val="22"/>
          <w:szCs w:val="22"/>
          <w:lang w:val="es-ES"/>
        </w:rPr>
        <w:t>2. Para efectos del artículo 5-03(1</w:t>
      </w:r>
      <w:r w:rsidR="00CA1765">
        <w:rPr>
          <w:rFonts w:ascii="Arial" w:hAnsi="Arial" w:cs="Arial"/>
          <w:sz w:val="22"/>
          <w:szCs w:val="22"/>
          <w:lang w:val="es-ES"/>
        </w:rPr>
        <w:t>)</w:t>
      </w:r>
      <w:r w:rsidR="00CA1765" w:rsidRPr="00E70080">
        <w:rPr>
          <w:rFonts w:ascii="Arial" w:hAnsi="Arial" w:cs="Arial"/>
          <w:sz w:val="22"/>
          <w:szCs w:val="22"/>
          <w:lang w:val="es-ES"/>
        </w:rPr>
        <w:t>(</w:t>
      </w:r>
      <w:r w:rsidRPr="00E70080">
        <w:rPr>
          <w:rFonts w:ascii="Arial" w:hAnsi="Arial" w:cs="Arial"/>
          <w:sz w:val="22"/>
          <w:szCs w:val="22"/>
          <w:lang w:val="es-ES"/>
        </w:rPr>
        <w:t>c) del Tratado, cuando la autoridad competente de la Parte a cuyo territorio se importe la mercancía determine que un certificado de origen:</w:t>
      </w:r>
    </w:p>
    <w:p w:rsidR="00123274" w:rsidRPr="00EB649A" w:rsidRDefault="00123274" w:rsidP="00EB649A">
      <w:pPr>
        <w:spacing w:line="276" w:lineRule="auto"/>
        <w:ind w:left="1701"/>
        <w:jc w:val="both"/>
        <w:rPr>
          <w:rFonts w:ascii="Arial" w:hAnsi="Arial" w:cs="Arial"/>
          <w:sz w:val="22"/>
          <w:szCs w:val="22"/>
          <w:lang w:val="es-ES"/>
        </w:rPr>
      </w:pPr>
      <w:r w:rsidRPr="00123274">
        <w:rPr>
          <w:rFonts w:ascii="Arial" w:hAnsi="Arial" w:cs="Arial"/>
          <w:i/>
          <w:sz w:val="22"/>
          <w:szCs w:val="22"/>
          <w:lang w:val="es-ES"/>
        </w:rPr>
        <w:t>a.</w:t>
      </w:r>
      <w:r w:rsidR="00E70080" w:rsidRPr="00123274">
        <w:rPr>
          <w:rFonts w:ascii="Arial" w:hAnsi="Arial" w:cs="Arial"/>
          <w:i/>
          <w:sz w:val="22"/>
          <w:szCs w:val="22"/>
          <w:lang w:val="es-ES"/>
        </w:rPr>
        <w:t>es ilegible, presenta errores, omisiones o no ha sido llenado de acuerdo con el artículo IV de estas Reglamentaciones</w:t>
      </w:r>
      <w:r w:rsidR="00E70080" w:rsidRPr="00123274">
        <w:rPr>
          <w:rFonts w:ascii="Arial" w:hAnsi="Arial" w:cs="Arial"/>
          <w:sz w:val="22"/>
          <w:szCs w:val="22"/>
          <w:lang w:val="es-ES"/>
        </w:rPr>
        <w:t>, deberá otorgar al importador, por única vez, un plazo máximo de 15 días o uno mayor, para que le proporcione un nuevo certificado.</w:t>
      </w:r>
    </w:p>
    <w:p w:rsidR="00123274" w:rsidRPr="00123274" w:rsidRDefault="00123274" w:rsidP="00123274">
      <w:pPr>
        <w:ind w:left="1701"/>
        <w:rPr>
          <w:lang w:val="es-ES"/>
        </w:rPr>
      </w:pPr>
    </w:p>
    <w:p w:rsidR="00BA7662" w:rsidRDefault="00E70080" w:rsidP="00E667DB">
      <w:pPr>
        <w:spacing w:line="276" w:lineRule="auto"/>
        <w:ind w:left="1701"/>
        <w:jc w:val="both"/>
        <w:rPr>
          <w:rFonts w:ascii="Arial" w:hAnsi="Arial" w:cs="Arial"/>
          <w:sz w:val="22"/>
          <w:szCs w:val="22"/>
          <w:lang w:val="es-ES"/>
        </w:rPr>
      </w:pPr>
      <w:r w:rsidRPr="00E70080">
        <w:rPr>
          <w:rFonts w:ascii="Arial" w:hAnsi="Arial" w:cs="Arial"/>
          <w:sz w:val="22"/>
          <w:szCs w:val="22"/>
          <w:lang w:val="es-ES"/>
        </w:rPr>
        <w:t>b. presenta borrones, tachaduras, enmiendas o entre líneas, podrá negar trato arancelario preferencial, de conformidad con el artículo 5.03(2) del Tratado.</w:t>
      </w:r>
    </w:p>
    <w:p w:rsidR="00CA1765" w:rsidRDefault="00CA1765" w:rsidP="00123274">
      <w:pPr>
        <w:spacing w:line="276" w:lineRule="auto"/>
        <w:jc w:val="both"/>
        <w:rPr>
          <w:rFonts w:ascii="Arial" w:hAnsi="Arial" w:cs="Arial"/>
          <w:b/>
          <w:sz w:val="22"/>
          <w:szCs w:val="22"/>
          <w:lang w:val="es-ES"/>
        </w:rPr>
      </w:pPr>
    </w:p>
    <w:p w:rsidR="00EB649A" w:rsidRDefault="00EB649A" w:rsidP="00123274">
      <w:pPr>
        <w:spacing w:line="276" w:lineRule="auto"/>
        <w:jc w:val="both"/>
        <w:rPr>
          <w:rFonts w:ascii="Arial" w:hAnsi="Arial" w:cs="Arial"/>
          <w:b/>
          <w:sz w:val="22"/>
          <w:szCs w:val="22"/>
          <w:lang w:val="es-ES"/>
        </w:rPr>
      </w:pPr>
    </w:p>
    <w:p w:rsidR="00EB649A" w:rsidRDefault="00EB649A" w:rsidP="00123274">
      <w:pPr>
        <w:spacing w:line="276" w:lineRule="auto"/>
        <w:jc w:val="both"/>
        <w:rPr>
          <w:rFonts w:ascii="Arial" w:hAnsi="Arial" w:cs="Arial"/>
          <w:b/>
          <w:sz w:val="22"/>
          <w:szCs w:val="22"/>
          <w:lang w:val="es-ES"/>
        </w:rPr>
      </w:pPr>
    </w:p>
    <w:p w:rsidR="00EB649A" w:rsidRDefault="00EB649A" w:rsidP="00123274">
      <w:pPr>
        <w:spacing w:line="276" w:lineRule="auto"/>
        <w:jc w:val="both"/>
        <w:rPr>
          <w:rFonts w:ascii="Arial" w:hAnsi="Arial" w:cs="Arial"/>
          <w:b/>
          <w:sz w:val="22"/>
          <w:szCs w:val="22"/>
          <w:lang w:val="es-ES"/>
        </w:rPr>
      </w:pPr>
    </w:p>
    <w:p w:rsidR="00EB649A" w:rsidRDefault="00EB649A" w:rsidP="00123274">
      <w:pPr>
        <w:spacing w:line="276" w:lineRule="auto"/>
        <w:jc w:val="both"/>
        <w:rPr>
          <w:rFonts w:ascii="Arial" w:hAnsi="Arial" w:cs="Arial"/>
          <w:b/>
          <w:sz w:val="22"/>
          <w:szCs w:val="22"/>
          <w:lang w:val="es-ES"/>
        </w:rPr>
      </w:pPr>
    </w:p>
    <w:p w:rsidR="00EB649A" w:rsidRDefault="00EB649A" w:rsidP="00123274">
      <w:pPr>
        <w:spacing w:line="276" w:lineRule="auto"/>
        <w:jc w:val="both"/>
        <w:rPr>
          <w:rFonts w:ascii="Arial" w:hAnsi="Arial" w:cs="Arial"/>
          <w:b/>
          <w:sz w:val="22"/>
          <w:szCs w:val="22"/>
          <w:lang w:val="es-ES"/>
        </w:rPr>
      </w:pPr>
    </w:p>
    <w:p w:rsidR="00EB649A" w:rsidRDefault="00EB649A" w:rsidP="00123274">
      <w:pPr>
        <w:spacing w:line="276" w:lineRule="auto"/>
        <w:jc w:val="both"/>
        <w:rPr>
          <w:rFonts w:ascii="Arial" w:hAnsi="Arial" w:cs="Arial"/>
          <w:b/>
          <w:sz w:val="22"/>
          <w:szCs w:val="22"/>
          <w:lang w:val="es-ES"/>
        </w:rPr>
      </w:pPr>
    </w:p>
    <w:p w:rsidR="00EB649A" w:rsidRDefault="00EB649A" w:rsidP="00123274">
      <w:pPr>
        <w:spacing w:line="276" w:lineRule="auto"/>
        <w:jc w:val="both"/>
        <w:rPr>
          <w:rFonts w:ascii="Arial" w:hAnsi="Arial" w:cs="Arial"/>
          <w:b/>
          <w:sz w:val="22"/>
          <w:szCs w:val="22"/>
          <w:lang w:val="es-ES"/>
        </w:rPr>
      </w:pPr>
    </w:p>
    <w:p w:rsidR="00EB649A" w:rsidRDefault="00EB649A" w:rsidP="00123274">
      <w:pPr>
        <w:spacing w:line="276" w:lineRule="auto"/>
        <w:jc w:val="both"/>
        <w:rPr>
          <w:rFonts w:ascii="Arial" w:hAnsi="Arial" w:cs="Arial"/>
          <w:b/>
          <w:sz w:val="22"/>
          <w:szCs w:val="22"/>
          <w:lang w:val="es-ES"/>
        </w:rPr>
      </w:pPr>
    </w:p>
    <w:p w:rsidR="00EB649A" w:rsidRDefault="00EB649A" w:rsidP="00123274">
      <w:pPr>
        <w:spacing w:line="276" w:lineRule="auto"/>
        <w:jc w:val="both"/>
        <w:rPr>
          <w:rFonts w:ascii="Arial" w:hAnsi="Arial" w:cs="Arial"/>
          <w:b/>
          <w:sz w:val="22"/>
          <w:szCs w:val="22"/>
          <w:lang w:val="es-ES"/>
        </w:rPr>
      </w:pPr>
    </w:p>
    <w:p w:rsidR="00EB649A" w:rsidRDefault="00EB649A" w:rsidP="00123274">
      <w:pPr>
        <w:spacing w:line="276" w:lineRule="auto"/>
        <w:jc w:val="both"/>
        <w:rPr>
          <w:rFonts w:ascii="Arial" w:hAnsi="Arial" w:cs="Arial"/>
          <w:b/>
          <w:sz w:val="22"/>
          <w:szCs w:val="22"/>
          <w:lang w:val="es-ES"/>
        </w:rPr>
      </w:pPr>
    </w:p>
    <w:p w:rsidR="00EB649A" w:rsidRDefault="00EB649A" w:rsidP="00123274">
      <w:pPr>
        <w:spacing w:line="276" w:lineRule="auto"/>
        <w:jc w:val="both"/>
        <w:rPr>
          <w:rFonts w:ascii="Arial" w:hAnsi="Arial" w:cs="Arial"/>
          <w:b/>
          <w:sz w:val="22"/>
          <w:szCs w:val="22"/>
          <w:lang w:val="es-ES"/>
        </w:rPr>
      </w:pPr>
    </w:p>
    <w:p w:rsidR="00EB649A" w:rsidRDefault="00EB649A" w:rsidP="00123274">
      <w:pPr>
        <w:spacing w:line="276" w:lineRule="auto"/>
        <w:jc w:val="both"/>
        <w:rPr>
          <w:rFonts w:ascii="Arial" w:hAnsi="Arial" w:cs="Arial"/>
          <w:b/>
          <w:sz w:val="22"/>
          <w:szCs w:val="22"/>
          <w:lang w:val="es-ES"/>
        </w:rPr>
      </w:pPr>
    </w:p>
    <w:p w:rsidR="00BA7662" w:rsidRDefault="00CA1765" w:rsidP="00EB649A">
      <w:pPr>
        <w:spacing w:line="276" w:lineRule="auto"/>
        <w:ind w:left="1416" w:hanging="708"/>
        <w:jc w:val="both"/>
        <w:rPr>
          <w:rFonts w:ascii="Arial" w:hAnsi="Arial" w:cs="Arial"/>
          <w:sz w:val="22"/>
          <w:szCs w:val="22"/>
          <w:lang w:val="es-ES"/>
        </w:rPr>
      </w:pPr>
      <w:r>
        <w:rPr>
          <w:rFonts w:ascii="Arial" w:hAnsi="Arial" w:cs="Arial"/>
          <w:b/>
          <w:sz w:val="22"/>
          <w:szCs w:val="22"/>
          <w:lang w:val="es-ES"/>
        </w:rPr>
        <w:t>I.2.4.</w:t>
      </w:r>
      <w:r>
        <w:rPr>
          <w:rFonts w:ascii="Arial" w:hAnsi="Arial" w:cs="Arial"/>
          <w:b/>
          <w:sz w:val="22"/>
          <w:szCs w:val="22"/>
          <w:lang w:val="es-ES"/>
        </w:rPr>
        <w:tab/>
      </w:r>
      <w:r w:rsidR="00E70080" w:rsidRPr="00CA1765">
        <w:rPr>
          <w:rFonts w:ascii="Arial" w:hAnsi="Arial" w:cs="Arial"/>
          <w:b/>
          <w:sz w:val="22"/>
          <w:szCs w:val="22"/>
          <w:lang w:val="es-ES"/>
        </w:rPr>
        <w:t>Reglamentaciones Uniformes</w:t>
      </w:r>
      <w:r w:rsidR="00C85872" w:rsidRPr="00CA1765">
        <w:rPr>
          <w:rFonts w:ascii="Arial" w:hAnsi="Arial" w:cs="Arial"/>
          <w:b/>
          <w:sz w:val="22"/>
          <w:szCs w:val="22"/>
          <w:lang w:val="es-ES"/>
        </w:rPr>
        <w:t xml:space="preserve"> Tratado de Libre Comercio Chile – Corea del Sur.</w:t>
      </w:r>
    </w:p>
    <w:p w:rsidR="00CA1765" w:rsidRDefault="00FE4A61" w:rsidP="00CA1765">
      <w:pPr>
        <w:spacing w:line="276" w:lineRule="auto"/>
        <w:ind w:left="1418"/>
        <w:jc w:val="both"/>
        <w:rPr>
          <w:rFonts w:ascii="Arial" w:hAnsi="Arial" w:cs="Arial"/>
          <w:sz w:val="22"/>
          <w:szCs w:val="22"/>
          <w:lang w:val="es-ES"/>
        </w:rPr>
      </w:pPr>
      <w:r>
        <w:rPr>
          <w:rFonts w:ascii="Arial" w:hAnsi="Arial" w:cs="Arial"/>
          <w:sz w:val="22"/>
          <w:szCs w:val="22"/>
          <w:lang w:val="es-ES"/>
        </w:rPr>
        <w:t>Artículo IV: Obligaciones respecto a las importaciones.</w:t>
      </w:r>
    </w:p>
    <w:p w:rsidR="00CA1765" w:rsidRDefault="00CA1765" w:rsidP="00CA1765">
      <w:pPr>
        <w:spacing w:line="276" w:lineRule="auto"/>
        <w:ind w:left="1418"/>
        <w:jc w:val="both"/>
        <w:rPr>
          <w:rFonts w:ascii="Arial" w:hAnsi="Arial" w:cs="Arial"/>
          <w:sz w:val="22"/>
          <w:szCs w:val="22"/>
          <w:lang w:val="es-ES"/>
        </w:rPr>
      </w:pPr>
    </w:p>
    <w:p w:rsidR="00CA1765" w:rsidRDefault="00FE4A61" w:rsidP="00CA1765">
      <w:pPr>
        <w:pStyle w:val="Prrafodelista"/>
        <w:numPr>
          <w:ilvl w:val="0"/>
          <w:numId w:val="15"/>
        </w:numPr>
        <w:spacing w:line="276" w:lineRule="auto"/>
        <w:ind w:left="1701" w:hanging="283"/>
        <w:jc w:val="both"/>
        <w:rPr>
          <w:rFonts w:ascii="Arial" w:hAnsi="Arial" w:cs="Arial"/>
          <w:sz w:val="22"/>
          <w:szCs w:val="22"/>
          <w:lang w:val="es-ES"/>
        </w:rPr>
      </w:pPr>
      <w:r w:rsidRPr="00CA1765">
        <w:rPr>
          <w:rFonts w:ascii="Arial" w:hAnsi="Arial" w:cs="Arial"/>
          <w:sz w:val="22"/>
          <w:szCs w:val="22"/>
          <w:lang w:val="es-ES"/>
        </w:rPr>
        <w:t xml:space="preserve">Para los efectos del párrafo 1 (a) del artículo 5.3 del Tratado, “Certificado de Origen válido” significa un Certificado de Origen llenado por el exportador del bien en el territorio de una Parte, de conformidad con los requisitos establecidos en el artículo 11 de estas Reglamentaciones Uniformes. </w:t>
      </w:r>
    </w:p>
    <w:p w:rsidR="00CA1765" w:rsidRDefault="00CA1765" w:rsidP="00CA1765">
      <w:pPr>
        <w:pStyle w:val="Prrafodelista"/>
        <w:spacing w:line="276" w:lineRule="auto"/>
        <w:ind w:left="1701"/>
        <w:jc w:val="both"/>
        <w:rPr>
          <w:rFonts w:ascii="Arial" w:hAnsi="Arial" w:cs="Arial"/>
          <w:sz w:val="22"/>
          <w:szCs w:val="22"/>
          <w:lang w:val="es-ES"/>
        </w:rPr>
      </w:pPr>
    </w:p>
    <w:p w:rsidR="00FE4A61" w:rsidRPr="00CA1765" w:rsidRDefault="00FE4A61" w:rsidP="00CA1765">
      <w:pPr>
        <w:pStyle w:val="Prrafodelista"/>
        <w:numPr>
          <w:ilvl w:val="0"/>
          <w:numId w:val="15"/>
        </w:numPr>
        <w:spacing w:line="276" w:lineRule="auto"/>
        <w:ind w:left="1701" w:hanging="283"/>
        <w:jc w:val="both"/>
        <w:rPr>
          <w:rFonts w:ascii="Arial" w:hAnsi="Arial" w:cs="Arial"/>
          <w:sz w:val="22"/>
          <w:szCs w:val="22"/>
          <w:lang w:val="es-ES"/>
        </w:rPr>
      </w:pPr>
      <w:r w:rsidRPr="00CA1765">
        <w:rPr>
          <w:rFonts w:ascii="Arial" w:hAnsi="Arial" w:cs="Arial"/>
          <w:sz w:val="22"/>
          <w:szCs w:val="22"/>
          <w:lang w:val="es-ES"/>
        </w:rPr>
        <w:t xml:space="preserve">Para los efectos del </w:t>
      </w:r>
      <w:r w:rsidR="003D4BDE" w:rsidRPr="00CA1765">
        <w:rPr>
          <w:rFonts w:ascii="Arial" w:hAnsi="Arial" w:cs="Arial"/>
          <w:sz w:val="22"/>
          <w:szCs w:val="22"/>
          <w:lang w:val="es-ES"/>
        </w:rPr>
        <w:t>párrafo</w:t>
      </w:r>
      <w:r w:rsidRPr="00CA1765">
        <w:rPr>
          <w:rFonts w:ascii="Arial" w:hAnsi="Arial" w:cs="Arial"/>
          <w:sz w:val="22"/>
          <w:szCs w:val="22"/>
          <w:lang w:val="es-ES"/>
        </w:rPr>
        <w:t xml:space="preserve"> 1 (c) del artículo 5.3 del Tratado, cuando la autoridad aduanera de la Parte a cuyo territorio se importe el bien determine que un </w:t>
      </w:r>
      <w:r w:rsidRPr="00CA1765">
        <w:rPr>
          <w:rFonts w:ascii="Arial" w:hAnsi="Arial" w:cs="Arial"/>
          <w:i/>
          <w:sz w:val="22"/>
          <w:szCs w:val="22"/>
          <w:lang w:val="es-ES"/>
        </w:rPr>
        <w:t>certificado de origen es ilegible, presenta vicios de fondo o no ha sido llenado de acuerdo con el artículo 11 de estas Reglamentaciones Uniformes</w:t>
      </w:r>
      <w:r w:rsidRPr="00CA1765">
        <w:rPr>
          <w:rFonts w:ascii="Arial" w:hAnsi="Arial" w:cs="Arial"/>
          <w:sz w:val="22"/>
          <w:szCs w:val="22"/>
          <w:lang w:val="es-ES"/>
        </w:rPr>
        <w:t>, al importador se le otorgará un período no inferior a cinco días hábiles para que le proporcione a la autoridad aduanera una copia del certificado corregido.</w:t>
      </w:r>
    </w:p>
    <w:p w:rsidR="00FE4A61" w:rsidRPr="001965C5" w:rsidRDefault="00FE4A61" w:rsidP="001965C5">
      <w:pPr>
        <w:spacing w:line="276" w:lineRule="auto"/>
        <w:jc w:val="both"/>
        <w:rPr>
          <w:rFonts w:ascii="Arial" w:hAnsi="Arial" w:cs="Arial"/>
          <w:sz w:val="22"/>
          <w:szCs w:val="22"/>
          <w:lang w:val="es-ES"/>
        </w:rPr>
      </w:pPr>
    </w:p>
    <w:p w:rsidR="00E30023" w:rsidRDefault="00E30023" w:rsidP="00E43BAF">
      <w:pPr>
        <w:spacing w:line="276" w:lineRule="auto"/>
        <w:ind w:left="1560" w:hanging="1560"/>
        <w:jc w:val="both"/>
        <w:rPr>
          <w:rFonts w:ascii="Arial" w:hAnsi="Arial" w:cs="Arial"/>
          <w:b/>
          <w:sz w:val="22"/>
          <w:szCs w:val="22"/>
          <w:lang w:val="es-ES"/>
        </w:rPr>
      </w:pPr>
    </w:p>
    <w:p w:rsidR="00E43BAF" w:rsidRPr="00EB649A" w:rsidRDefault="00E43BAF" w:rsidP="00EB649A">
      <w:pPr>
        <w:spacing w:line="276" w:lineRule="auto"/>
        <w:ind w:left="1416" w:hanging="707"/>
        <w:rPr>
          <w:rFonts w:ascii="Arial" w:hAnsi="Arial" w:cs="Arial"/>
          <w:b/>
          <w:sz w:val="22"/>
          <w:szCs w:val="22"/>
          <w:lang w:val="es-ES"/>
        </w:rPr>
      </w:pPr>
      <w:r>
        <w:rPr>
          <w:rFonts w:ascii="Arial" w:hAnsi="Arial" w:cs="Arial"/>
          <w:b/>
          <w:sz w:val="22"/>
          <w:szCs w:val="22"/>
          <w:lang w:val="es-ES"/>
        </w:rPr>
        <w:t xml:space="preserve">II.  </w:t>
      </w:r>
      <w:r w:rsidR="00ED7BA3">
        <w:rPr>
          <w:rFonts w:ascii="Arial" w:hAnsi="Arial" w:cs="Arial"/>
          <w:b/>
          <w:sz w:val="22"/>
          <w:szCs w:val="22"/>
          <w:lang w:val="es-ES"/>
        </w:rPr>
        <w:tab/>
      </w:r>
      <w:r w:rsidR="00F739DF" w:rsidRPr="00E43BAF">
        <w:rPr>
          <w:rFonts w:ascii="Arial" w:hAnsi="Arial" w:cs="Arial"/>
          <w:b/>
          <w:sz w:val="22"/>
          <w:szCs w:val="22"/>
          <w:lang w:val="es-ES"/>
        </w:rPr>
        <w:t>Acuerdos Comerciales suscritos por Chil</w:t>
      </w:r>
      <w:r w:rsidR="00E93F10">
        <w:rPr>
          <w:rFonts w:ascii="Arial" w:hAnsi="Arial" w:cs="Arial"/>
          <w:b/>
          <w:sz w:val="22"/>
          <w:szCs w:val="22"/>
          <w:lang w:val="es-ES"/>
        </w:rPr>
        <w:t xml:space="preserve">e que no contemplan norma sobre </w:t>
      </w:r>
      <w:r w:rsidR="00F739DF" w:rsidRPr="00E43BAF">
        <w:rPr>
          <w:rFonts w:ascii="Arial" w:hAnsi="Arial" w:cs="Arial"/>
          <w:b/>
          <w:sz w:val="22"/>
          <w:szCs w:val="22"/>
          <w:lang w:val="es-ES"/>
        </w:rPr>
        <w:t>errores en el llenado de la prueba de origen.</w:t>
      </w:r>
    </w:p>
    <w:p w:rsidR="00EB321D" w:rsidRDefault="00B54941" w:rsidP="00ED7BA3">
      <w:pPr>
        <w:spacing w:line="276" w:lineRule="auto"/>
        <w:ind w:left="1416"/>
        <w:jc w:val="both"/>
        <w:rPr>
          <w:rFonts w:ascii="Arial" w:hAnsi="Arial" w:cs="Arial"/>
          <w:sz w:val="22"/>
          <w:szCs w:val="22"/>
          <w:lang w:val="es-ES"/>
        </w:rPr>
      </w:pPr>
      <w:r>
        <w:rPr>
          <w:rFonts w:ascii="Arial" w:hAnsi="Arial" w:cs="Arial"/>
          <w:sz w:val="22"/>
          <w:szCs w:val="22"/>
        </w:rPr>
        <w:t>Si bien l</w:t>
      </w:r>
      <w:r w:rsidR="00EB321D" w:rsidRPr="00EB321D">
        <w:rPr>
          <w:rFonts w:ascii="Arial" w:hAnsi="Arial" w:cs="Arial"/>
          <w:sz w:val="22"/>
          <w:szCs w:val="22"/>
        </w:rPr>
        <w:t xml:space="preserve">os siguientes acuerdos </w:t>
      </w:r>
      <w:r w:rsidR="00EB321D">
        <w:rPr>
          <w:rFonts w:ascii="Arial" w:hAnsi="Arial" w:cs="Arial"/>
          <w:sz w:val="22"/>
          <w:szCs w:val="22"/>
        </w:rPr>
        <w:t>comerciales no contemplan una norma expresa sobre</w:t>
      </w:r>
      <w:r w:rsidR="00EB321D" w:rsidRPr="00EB321D">
        <w:rPr>
          <w:rFonts w:ascii="Arial" w:hAnsi="Arial" w:cs="Arial"/>
          <w:sz w:val="22"/>
          <w:szCs w:val="22"/>
        </w:rPr>
        <w:t xml:space="preserve"> la posibilidad de rectificar errores formales que se presenten en las respectivas pruebas de origen, </w:t>
      </w:r>
      <w:r>
        <w:rPr>
          <w:rFonts w:ascii="Arial" w:hAnsi="Arial" w:cs="Arial"/>
          <w:sz w:val="22"/>
          <w:szCs w:val="22"/>
          <w:lang w:val="es-ES"/>
        </w:rPr>
        <w:t xml:space="preserve">se permitirá </w:t>
      </w:r>
      <w:r w:rsidRPr="00CA1765">
        <w:rPr>
          <w:rFonts w:ascii="Arial" w:hAnsi="Arial" w:cs="Arial"/>
          <w:sz w:val="22"/>
          <w:szCs w:val="22"/>
          <w:lang w:val="es-ES"/>
        </w:rPr>
        <w:t xml:space="preserve">al importador, por única vez, </w:t>
      </w:r>
      <w:r>
        <w:rPr>
          <w:rFonts w:ascii="Arial" w:hAnsi="Arial" w:cs="Arial"/>
          <w:sz w:val="22"/>
          <w:szCs w:val="22"/>
          <w:lang w:val="es-ES"/>
        </w:rPr>
        <w:t xml:space="preserve">y en </w:t>
      </w:r>
      <w:r w:rsidRPr="00CA1765">
        <w:rPr>
          <w:rFonts w:ascii="Arial" w:hAnsi="Arial" w:cs="Arial"/>
          <w:sz w:val="22"/>
          <w:szCs w:val="22"/>
          <w:lang w:val="es-ES"/>
        </w:rPr>
        <w:t xml:space="preserve">un plazo </w:t>
      </w:r>
      <w:r>
        <w:rPr>
          <w:rFonts w:ascii="Arial" w:hAnsi="Arial" w:cs="Arial"/>
          <w:sz w:val="22"/>
          <w:szCs w:val="22"/>
          <w:lang w:val="es-ES"/>
        </w:rPr>
        <w:t xml:space="preserve">de </w:t>
      </w:r>
      <w:r w:rsidRPr="00CA1765">
        <w:rPr>
          <w:rFonts w:ascii="Arial" w:hAnsi="Arial" w:cs="Arial"/>
          <w:sz w:val="22"/>
          <w:szCs w:val="22"/>
          <w:lang w:val="es-ES"/>
        </w:rPr>
        <w:t>15 días</w:t>
      </w:r>
      <w:r>
        <w:rPr>
          <w:rFonts w:ascii="Arial" w:hAnsi="Arial" w:cs="Arial"/>
          <w:sz w:val="22"/>
          <w:szCs w:val="22"/>
          <w:lang w:val="es-ES"/>
        </w:rPr>
        <w:t xml:space="preserve"> hábiles</w:t>
      </w:r>
      <w:r w:rsidRPr="00CA1765">
        <w:rPr>
          <w:rFonts w:ascii="Arial" w:hAnsi="Arial" w:cs="Arial"/>
          <w:sz w:val="22"/>
          <w:szCs w:val="22"/>
          <w:lang w:val="es-ES"/>
        </w:rPr>
        <w:t xml:space="preserve">, </w:t>
      </w:r>
      <w:r>
        <w:rPr>
          <w:rFonts w:ascii="Arial" w:hAnsi="Arial" w:cs="Arial"/>
          <w:sz w:val="22"/>
          <w:szCs w:val="22"/>
          <w:lang w:val="es-ES"/>
        </w:rPr>
        <w:t>proporcionar a la autoridad aduanera de importación,</w:t>
      </w:r>
      <w:r w:rsidRPr="00CA1765">
        <w:rPr>
          <w:rFonts w:ascii="Arial" w:hAnsi="Arial" w:cs="Arial"/>
          <w:sz w:val="22"/>
          <w:szCs w:val="22"/>
          <w:lang w:val="es-ES"/>
        </w:rPr>
        <w:t xml:space="preserve"> una copia </w:t>
      </w:r>
      <w:r w:rsidR="00BB111D">
        <w:rPr>
          <w:rFonts w:ascii="Arial" w:hAnsi="Arial" w:cs="Arial"/>
          <w:sz w:val="22"/>
          <w:szCs w:val="22"/>
          <w:lang w:val="es-ES"/>
        </w:rPr>
        <w:t>corregida del</w:t>
      </w:r>
      <w:r w:rsidR="00996E69">
        <w:rPr>
          <w:rFonts w:ascii="Arial" w:hAnsi="Arial" w:cs="Arial"/>
          <w:sz w:val="22"/>
          <w:szCs w:val="22"/>
          <w:lang w:val="es-ES"/>
        </w:rPr>
        <w:t>a prueba de origen objetada</w:t>
      </w:r>
      <w:r>
        <w:rPr>
          <w:rFonts w:ascii="Arial" w:hAnsi="Arial" w:cs="Arial"/>
          <w:sz w:val="22"/>
          <w:szCs w:val="22"/>
          <w:lang w:val="es-ES"/>
        </w:rPr>
        <w:t>.</w:t>
      </w:r>
    </w:p>
    <w:p w:rsidR="00ED7BA3" w:rsidRDefault="00ED7BA3" w:rsidP="00ED7BA3">
      <w:pPr>
        <w:spacing w:line="276" w:lineRule="auto"/>
        <w:ind w:left="1416"/>
        <w:jc w:val="both"/>
        <w:rPr>
          <w:rFonts w:ascii="Arial" w:hAnsi="Arial" w:cs="Arial"/>
          <w:sz w:val="22"/>
          <w:szCs w:val="22"/>
          <w:lang w:val="es-ES"/>
        </w:rPr>
      </w:pPr>
    </w:p>
    <w:p w:rsidR="00B54941" w:rsidRPr="00BB111D" w:rsidRDefault="00730A64" w:rsidP="00ED7BA3">
      <w:pPr>
        <w:spacing w:line="276" w:lineRule="auto"/>
        <w:ind w:left="1416"/>
        <w:jc w:val="both"/>
        <w:rPr>
          <w:rFonts w:ascii="Arial" w:hAnsi="Arial" w:cs="Arial"/>
          <w:sz w:val="22"/>
          <w:szCs w:val="22"/>
          <w:lang w:val="es-CL"/>
        </w:rPr>
      </w:pPr>
      <w:r>
        <w:rPr>
          <w:rFonts w:ascii="Arial" w:hAnsi="Arial" w:cs="Arial"/>
          <w:sz w:val="22"/>
          <w:szCs w:val="22"/>
          <w:lang w:val="es-ES"/>
        </w:rPr>
        <w:t xml:space="preserve">Para estos efectos, la autoridad aduanera de importación deberá calificar si el error detectado en la </w:t>
      </w:r>
      <w:r w:rsidR="00996E69">
        <w:rPr>
          <w:rFonts w:ascii="Arial" w:hAnsi="Arial" w:cs="Arial"/>
          <w:sz w:val="22"/>
          <w:szCs w:val="22"/>
          <w:lang w:val="es-ES"/>
        </w:rPr>
        <w:t xml:space="preserve">respectiva </w:t>
      </w:r>
      <w:r>
        <w:rPr>
          <w:rFonts w:ascii="Arial" w:hAnsi="Arial" w:cs="Arial"/>
          <w:sz w:val="22"/>
          <w:szCs w:val="22"/>
          <w:lang w:val="es-ES"/>
        </w:rPr>
        <w:t>prueba de origen corresponde a un error formal, entendiéndose por tal, aquellos errores mecanográficos</w:t>
      </w:r>
      <w:r w:rsidR="00BB111D">
        <w:rPr>
          <w:rFonts w:ascii="Arial" w:hAnsi="Arial" w:cs="Arial"/>
          <w:sz w:val="22"/>
          <w:szCs w:val="22"/>
          <w:lang w:val="es-ES"/>
        </w:rPr>
        <w:t xml:space="preserve"> evidentes</w:t>
      </w:r>
      <w:r>
        <w:rPr>
          <w:rFonts w:ascii="Arial" w:hAnsi="Arial" w:cs="Arial"/>
          <w:sz w:val="22"/>
          <w:szCs w:val="22"/>
          <w:lang w:val="es-ES"/>
        </w:rPr>
        <w:t>,</w:t>
      </w:r>
      <w:r w:rsidR="0047275E" w:rsidRPr="0047275E">
        <w:rPr>
          <w:rFonts w:ascii="Arial" w:hAnsi="Arial" w:cs="Arial"/>
          <w:sz w:val="22"/>
          <w:szCs w:val="22"/>
          <w:lang w:val="es-ES"/>
        </w:rPr>
        <w:t>que al ser confrontados con los demás documentos de base de la operación no pongan en duda la exactitud</w:t>
      </w:r>
      <w:r w:rsidR="00BB111D" w:rsidRPr="004032A5">
        <w:rPr>
          <w:rFonts w:ascii="Arial" w:hAnsi="Arial" w:cs="Arial"/>
          <w:sz w:val="22"/>
          <w:szCs w:val="22"/>
          <w:lang w:val="es-CL"/>
        </w:rPr>
        <w:t>de las declar</w:t>
      </w:r>
      <w:r w:rsidR="00BB111D">
        <w:rPr>
          <w:rFonts w:ascii="Arial" w:hAnsi="Arial" w:cs="Arial"/>
          <w:sz w:val="22"/>
          <w:szCs w:val="22"/>
          <w:lang w:val="es-CL"/>
        </w:rPr>
        <w:t>aciones realizadas en la prueba de origen</w:t>
      </w:r>
      <w:r w:rsidR="00BB111D" w:rsidRPr="004032A5">
        <w:rPr>
          <w:rFonts w:ascii="Arial" w:hAnsi="Arial" w:cs="Arial"/>
          <w:sz w:val="22"/>
          <w:szCs w:val="22"/>
          <w:lang w:val="es-CL"/>
        </w:rPr>
        <w:t>.</w:t>
      </w:r>
      <w:r w:rsidR="00D36FE7">
        <w:rPr>
          <w:rFonts w:ascii="Arial" w:hAnsi="Arial" w:cs="Arial"/>
          <w:sz w:val="22"/>
          <w:szCs w:val="22"/>
          <w:lang w:val="es-CL"/>
        </w:rPr>
        <w:t xml:space="preserve"> Respecto de otro tipo de errores, no será</w:t>
      </w:r>
      <w:r w:rsidR="00996E69">
        <w:rPr>
          <w:rFonts w:ascii="Arial" w:hAnsi="Arial" w:cs="Arial"/>
          <w:sz w:val="22"/>
          <w:szCs w:val="22"/>
          <w:lang w:val="es-CL"/>
        </w:rPr>
        <w:t>n admisible de ser subsanados</w:t>
      </w:r>
      <w:r w:rsidR="00D36FE7">
        <w:rPr>
          <w:rFonts w:ascii="Arial" w:hAnsi="Arial" w:cs="Arial"/>
          <w:sz w:val="22"/>
          <w:szCs w:val="22"/>
          <w:lang w:val="es-CL"/>
        </w:rPr>
        <w:t>.</w:t>
      </w:r>
    </w:p>
    <w:p w:rsidR="004E2E87" w:rsidRPr="004E2E87" w:rsidRDefault="004E2E87" w:rsidP="00EB321D">
      <w:pPr>
        <w:spacing w:line="276" w:lineRule="auto"/>
        <w:jc w:val="both"/>
        <w:rPr>
          <w:rFonts w:ascii="Arial" w:hAnsi="Arial" w:cs="Arial"/>
          <w:sz w:val="22"/>
          <w:szCs w:val="22"/>
        </w:rPr>
      </w:pPr>
    </w:p>
    <w:p w:rsidR="00EE6BAB" w:rsidRDefault="00B54941" w:rsidP="00ED7BA3">
      <w:pPr>
        <w:spacing w:line="276" w:lineRule="auto"/>
        <w:ind w:left="1416"/>
        <w:jc w:val="both"/>
        <w:rPr>
          <w:rFonts w:ascii="Arial" w:hAnsi="Arial" w:cs="Arial"/>
          <w:sz w:val="22"/>
          <w:szCs w:val="22"/>
          <w:lang w:val="es-ES"/>
        </w:rPr>
      </w:pPr>
      <w:r>
        <w:rPr>
          <w:rFonts w:ascii="Arial" w:hAnsi="Arial" w:cs="Arial"/>
          <w:sz w:val="22"/>
          <w:szCs w:val="22"/>
          <w:lang w:val="es-ES"/>
        </w:rPr>
        <w:t>La instrucción señ</w:t>
      </w:r>
      <w:r w:rsidR="00BB111D">
        <w:rPr>
          <w:rFonts w:ascii="Arial" w:hAnsi="Arial" w:cs="Arial"/>
          <w:sz w:val="22"/>
          <w:szCs w:val="22"/>
          <w:lang w:val="es-ES"/>
        </w:rPr>
        <w:t>alada en el párrafo anterior, regirá</w:t>
      </w:r>
      <w:r>
        <w:rPr>
          <w:rFonts w:ascii="Arial" w:hAnsi="Arial" w:cs="Arial"/>
          <w:sz w:val="22"/>
          <w:szCs w:val="22"/>
          <w:lang w:val="es-ES"/>
        </w:rPr>
        <w:t xml:space="preserve"> para los siguientes</w:t>
      </w:r>
      <w:r w:rsidR="00EE6BAB">
        <w:rPr>
          <w:rFonts w:ascii="Arial" w:hAnsi="Arial" w:cs="Arial"/>
          <w:sz w:val="22"/>
          <w:szCs w:val="22"/>
          <w:lang w:val="es-ES"/>
        </w:rPr>
        <w:t xml:space="preserve"> acuerdos comerciales</w:t>
      </w:r>
      <w:r w:rsidR="007B5B35">
        <w:rPr>
          <w:rFonts w:ascii="Arial" w:hAnsi="Arial" w:cs="Arial"/>
          <w:sz w:val="22"/>
          <w:szCs w:val="22"/>
          <w:lang w:val="es-ES"/>
        </w:rPr>
        <w:t>:</w:t>
      </w:r>
    </w:p>
    <w:p w:rsidR="00BB111D" w:rsidRDefault="00BB111D" w:rsidP="00BB111D">
      <w:pPr>
        <w:spacing w:line="276" w:lineRule="auto"/>
        <w:ind w:left="708"/>
        <w:jc w:val="both"/>
        <w:rPr>
          <w:rFonts w:ascii="Arial" w:hAnsi="Arial" w:cs="Arial"/>
          <w:sz w:val="22"/>
          <w:szCs w:val="22"/>
          <w:lang w:val="es-ES"/>
        </w:rPr>
      </w:pPr>
    </w:p>
    <w:p w:rsidR="00EE6BAB" w:rsidRDefault="00EE6BAB" w:rsidP="00EE6BAB">
      <w:pPr>
        <w:pStyle w:val="Prrafodelista"/>
        <w:numPr>
          <w:ilvl w:val="0"/>
          <w:numId w:val="14"/>
        </w:numPr>
        <w:spacing w:line="276" w:lineRule="auto"/>
        <w:jc w:val="both"/>
        <w:rPr>
          <w:rFonts w:ascii="Arial" w:hAnsi="Arial" w:cs="Arial"/>
          <w:sz w:val="22"/>
          <w:szCs w:val="22"/>
          <w:lang w:val="es-ES"/>
        </w:rPr>
      </w:pPr>
      <w:r>
        <w:rPr>
          <w:rFonts w:ascii="Arial" w:hAnsi="Arial" w:cs="Arial"/>
          <w:sz w:val="22"/>
          <w:szCs w:val="22"/>
          <w:lang w:val="es-ES"/>
        </w:rPr>
        <w:t>ACE N° 22 Chile -</w:t>
      </w:r>
      <w:r w:rsidR="007B5B35" w:rsidRPr="00EE6BAB">
        <w:rPr>
          <w:rFonts w:ascii="Arial" w:hAnsi="Arial" w:cs="Arial"/>
          <w:sz w:val="22"/>
          <w:szCs w:val="22"/>
          <w:lang w:val="es-ES"/>
        </w:rPr>
        <w:t xml:space="preserve"> Bolivia; </w:t>
      </w:r>
    </w:p>
    <w:p w:rsidR="00EE6BAB" w:rsidRDefault="00EE6BAB" w:rsidP="00EE6BAB">
      <w:pPr>
        <w:pStyle w:val="Prrafodelista"/>
        <w:numPr>
          <w:ilvl w:val="0"/>
          <w:numId w:val="14"/>
        </w:numPr>
        <w:spacing w:line="276" w:lineRule="auto"/>
        <w:jc w:val="both"/>
        <w:rPr>
          <w:rFonts w:ascii="Arial" w:hAnsi="Arial" w:cs="Arial"/>
          <w:sz w:val="22"/>
          <w:szCs w:val="22"/>
          <w:lang w:val="es-ES"/>
        </w:rPr>
      </w:pPr>
      <w:r>
        <w:rPr>
          <w:rFonts w:ascii="Arial" w:hAnsi="Arial" w:cs="Arial"/>
          <w:sz w:val="22"/>
          <w:szCs w:val="22"/>
          <w:lang w:val="es-ES"/>
        </w:rPr>
        <w:t xml:space="preserve">ACE N° 23 Chile - </w:t>
      </w:r>
      <w:r w:rsidR="007B5B35" w:rsidRPr="00EE6BAB">
        <w:rPr>
          <w:rFonts w:ascii="Arial" w:hAnsi="Arial" w:cs="Arial"/>
          <w:sz w:val="22"/>
          <w:szCs w:val="22"/>
          <w:lang w:val="es-ES"/>
        </w:rPr>
        <w:t xml:space="preserve">Venezuela; </w:t>
      </w:r>
    </w:p>
    <w:p w:rsidR="00EE6BAB" w:rsidRDefault="00EE6BAB" w:rsidP="00EE6BAB">
      <w:pPr>
        <w:pStyle w:val="Prrafodelista"/>
        <w:numPr>
          <w:ilvl w:val="0"/>
          <w:numId w:val="14"/>
        </w:numPr>
        <w:spacing w:line="276" w:lineRule="auto"/>
        <w:jc w:val="both"/>
        <w:rPr>
          <w:rFonts w:ascii="Arial" w:hAnsi="Arial" w:cs="Arial"/>
          <w:sz w:val="22"/>
          <w:szCs w:val="22"/>
          <w:lang w:val="es-ES"/>
        </w:rPr>
      </w:pPr>
      <w:r>
        <w:rPr>
          <w:rFonts w:ascii="Arial" w:hAnsi="Arial" w:cs="Arial"/>
          <w:sz w:val="22"/>
          <w:szCs w:val="22"/>
          <w:lang w:val="es-ES"/>
        </w:rPr>
        <w:t>ACE N° 65 Chile -</w:t>
      </w:r>
      <w:r w:rsidR="007B5B35" w:rsidRPr="00EE6BAB">
        <w:rPr>
          <w:rFonts w:ascii="Arial" w:hAnsi="Arial" w:cs="Arial"/>
          <w:sz w:val="22"/>
          <w:szCs w:val="22"/>
          <w:lang w:val="es-ES"/>
        </w:rPr>
        <w:t xml:space="preserve"> Ecuador; </w:t>
      </w:r>
    </w:p>
    <w:p w:rsidR="00B54941" w:rsidRDefault="00B54941" w:rsidP="00EE6BAB">
      <w:pPr>
        <w:pStyle w:val="Prrafodelista"/>
        <w:numPr>
          <w:ilvl w:val="0"/>
          <w:numId w:val="14"/>
        </w:numPr>
        <w:spacing w:line="276" w:lineRule="auto"/>
        <w:jc w:val="both"/>
        <w:rPr>
          <w:rFonts w:ascii="Arial" w:hAnsi="Arial" w:cs="Arial"/>
          <w:sz w:val="22"/>
          <w:szCs w:val="22"/>
          <w:lang w:val="es-ES"/>
        </w:rPr>
      </w:pPr>
      <w:r>
        <w:rPr>
          <w:rFonts w:ascii="Arial" w:hAnsi="Arial" w:cs="Arial"/>
          <w:sz w:val="22"/>
          <w:szCs w:val="22"/>
          <w:lang w:val="es-ES"/>
        </w:rPr>
        <w:t>Tratado de Libre Comercio Chile – Colombia;</w:t>
      </w:r>
    </w:p>
    <w:p w:rsidR="00EE6BAB" w:rsidRDefault="00EE6BAB" w:rsidP="00EE6BAB">
      <w:pPr>
        <w:pStyle w:val="Prrafodelista"/>
        <w:numPr>
          <w:ilvl w:val="0"/>
          <w:numId w:val="14"/>
        </w:numPr>
        <w:spacing w:line="276" w:lineRule="auto"/>
        <w:jc w:val="both"/>
        <w:rPr>
          <w:rFonts w:ascii="Arial" w:hAnsi="Arial" w:cs="Arial"/>
          <w:sz w:val="22"/>
          <w:szCs w:val="22"/>
          <w:lang w:val="es-ES"/>
        </w:rPr>
      </w:pPr>
      <w:r>
        <w:rPr>
          <w:rFonts w:ascii="Arial" w:hAnsi="Arial" w:cs="Arial"/>
          <w:sz w:val="22"/>
          <w:szCs w:val="22"/>
          <w:lang w:val="es-ES"/>
        </w:rPr>
        <w:t xml:space="preserve">Tratado de Libre Comercio Chile - </w:t>
      </w:r>
      <w:r w:rsidR="007B5B35" w:rsidRPr="00EE6BAB">
        <w:rPr>
          <w:rFonts w:ascii="Arial" w:hAnsi="Arial" w:cs="Arial"/>
          <w:sz w:val="22"/>
          <w:szCs w:val="22"/>
          <w:lang w:val="es-ES"/>
        </w:rPr>
        <w:t xml:space="preserve">Perú; </w:t>
      </w:r>
    </w:p>
    <w:p w:rsidR="00EE6BAB" w:rsidRDefault="00EE6BAB" w:rsidP="00EE6BAB">
      <w:pPr>
        <w:pStyle w:val="Prrafodelista"/>
        <w:numPr>
          <w:ilvl w:val="0"/>
          <w:numId w:val="14"/>
        </w:numPr>
        <w:spacing w:line="276" w:lineRule="auto"/>
        <w:jc w:val="both"/>
        <w:rPr>
          <w:rFonts w:ascii="Arial" w:hAnsi="Arial" w:cs="Arial"/>
          <w:sz w:val="22"/>
          <w:szCs w:val="22"/>
          <w:lang w:val="es-ES"/>
        </w:rPr>
      </w:pPr>
      <w:r>
        <w:rPr>
          <w:rFonts w:ascii="Arial" w:hAnsi="Arial" w:cs="Arial"/>
          <w:sz w:val="22"/>
          <w:szCs w:val="22"/>
          <w:lang w:val="es-ES"/>
        </w:rPr>
        <w:t xml:space="preserve">Tratado de Libre Comercio Chile </w:t>
      </w:r>
      <w:r w:rsidR="00996E69">
        <w:rPr>
          <w:rFonts w:ascii="Arial" w:hAnsi="Arial" w:cs="Arial"/>
          <w:sz w:val="22"/>
          <w:szCs w:val="22"/>
          <w:lang w:val="es-ES"/>
        </w:rPr>
        <w:t>–</w:t>
      </w:r>
      <w:r w:rsidR="007B5B35" w:rsidRPr="00EE6BAB">
        <w:rPr>
          <w:rFonts w:ascii="Arial" w:hAnsi="Arial" w:cs="Arial"/>
          <w:sz w:val="22"/>
          <w:szCs w:val="22"/>
          <w:lang w:val="es-ES"/>
        </w:rPr>
        <w:t>USA</w:t>
      </w:r>
      <w:r w:rsidR="00996E69">
        <w:rPr>
          <w:rFonts w:ascii="Arial" w:hAnsi="Arial" w:cs="Arial"/>
          <w:sz w:val="22"/>
          <w:szCs w:val="22"/>
          <w:lang w:val="es-ES"/>
        </w:rPr>
        <w:t xml:space="preserve"> (formato sugerido)</w:t>
      </w:r>
      <w:r w:rsidR="007B5B35" w:rsidRPr="00EE6BAB">
        <w:rPr>
          <w:rFonts w:ascii="Arial" w:hAnsi="Arial" w:cs="Arial"/>
          <w:sz w:val="22"/>
          <w:szCs w:val="22"/>
          <w:lang w:val="es-ES"/>
        </w:rPr>
        <w:t xml:space="preserve">;  </w:t>
      </w:r>
    </w:p>
    <w:p w:rsidR="00EE6BAB" w:rsidRDefault="00EE6BAB" w:rsidP="00EE6BAB">
      <w:pPr>
        <w:pStyle w:val="Prrafodelista"/>
        <w:numPr>
          <w:ilvl w:val="0"/>
          <w:numId w:val="14"/>
        </w:numPr>
        <w:spacing w:line="276" w:lineRule="auto"/>
        <w:jc w:val="both"/>
        <w:rPr>
          <w:rFonts w:ascii="Arial" w:hAnsi="Arial" w:cs="Arial"/>
          <w:sz w:val="22"/>
          <w:szCs w:val="22"/>
          <w:lang w:val="es-ES"/>
        </w:rPr>
      </w:pPr>
      <w:r>
        <w:rPr>
          <w:rFonts w:ascii="Arial" w:hAnsi="Arial" w:cs="Arial"/>
          <w:sz w:val="22"/>
          <w:szCs w:val="22"/>
          <w:lang w:val="es-ES"/>
        </w:rPr>
        <w:t>Tratado de Libre Comercio Chile -</w:t>
      </w:r>
      <w:r w:rsidR="007B5B35" w:rsidRPr="00EE6BAB">
        <w:rPr>
          <w:rFonts w:ascii="Arial" w:hAnsi="Arial" w:cs="Arial"/>
          <w:sz w:val="22"/>
          <w:szCs w:val="22"/>
          <w:lang w:val="es-ES"/>
        </w:rPr>
        <w:t xml:space="preserve"> EFTA; </w:t>
      </w:r>
    </w:p>
    <w:p w:rsidR="00ED7BA3" w:rsidRDefault="00ED7BA3" w:rsidP="00ED7BA3">
      <w:pPr>
        <w:spacing w:line="276" w:lineRule="auto"/>
        <w:jc w:val="both"/>
        <w:rPr>
          <w:rFonts w:ascii="Arial" w:hAnsi="Arial" w:cs="Arial"/>
          <w:sz w:val="22"/>
          <w:szCs w:val="22"/>
          <w:lang w:val="es-ES"/>
        </w:rPr>
      </w:pPr>
    </w:p>
    <w:p w:rsidR="00ED7BA3" w:rsidRDefault="00ED7BA3" w:rsidP="00ED7BA3">
      <w:pPr>
        <w:spacing w:line="276" w:lineRule="auto"/>
        <w:jc w:val="both"/>
        <w:rPr>
          <w:rFonts w:ascii="Arial" w:hAnsi="Arial" w:cs="Arial"/>
          <w:sz w:val="22"/>
          <w:szCs w:val="22"/>
          <w:lang w:val="es-ES"/>
        </w:rPr>
      </w:pPr>
    </w:p>
    <w:p w:rsidR="00ED7BA3" w:rsidRDefault="00ED7BA3" w:rsidP="00ED7BA3">
      <w:pPr>
        <w:spacing w:line="276" w:lineRule="auto"/>
        <w:jc w:val="both"/>
        <w:rPr>
          <w:rFonts w:ascii="Arial" w:hAnsi="Arial" w:cs="Arial"/>
          <w:sz w:val="22"/>
          <w:szCs w:val="22"/>
          <w:lang w:val="es-ES"/>
        </w:rPr>
      </w:pPr>
    </w:p>
    <w:p w:rsidR="00ED7BA3" w:rsidRDefault="00ED7BA3" w:rsidP="00ED7BA3">
      <w:pPr>
        <w:spacing w:line="276" w:lineRule="auto"/>
        <w:jc w:val="both"/>
        <w:rPr>
          <w:rFonts w:ascii="Arial" w:hAnsi="Arial" w:cs="Arial"/>
          <w:sz w:val="22"/>
          <w:szCs w:val="22"/>
          <w:lang w:val="es-ES"/>
        </w:rPr>
      </w:pPr>
    </w:p>
    <w:p w:rsidR="00ED7BA3" w:rsidRDefault="00ED7BA3" w:rsidP="00ED7BA3">
      <w:pPr>
        <w:spacing w:line="276" w:lineRule="auto"/>
        <w:jc w:val="both"/>
        <w:rPr>
          <w:rFonts w:ascii="Arial" w:hAnsi="Arial" w:cs="Arial"/>
          <w:sz w:val="22"/>
          <w:szCs w:val="22"/>
          <w:lang w:val="es-ES"/>
        </w:rPr>
      </w:pPr>
    </w:p>
    <w:p w:rsidR="00ED7BA3" w:rsidRDefault="00ED7BA3" w:rsidP="00ED7BA3">
      <w:pPr>
        <w:spacing w:line="276" w:lineRule="auto"/>
        <w:jc w:val="both"/>
        <w:rPr>
          <w:rFonts w:ascii="Arial" w:hAnsi="Arial" w:cs="Arial"/>
          <w:sz w:val="22"/>
          <w:szCs w:val="22"/>
          <w:lang w:val="es-ES"/>
        </w:rPr>
      </w:pPr>
    </w:p>
    <w:p w:rsidR="00ED7BA3" w:rsidRDefault="00ED7BA3" w:rsidP="00ED7BA3">
      <w:pPr>
        <w:spacing w:line="276" w:lineRule="auto"/>
        <w:jc w:val="both"/>
        <w:rPr>
          <w:rFonts w:ascii="Arial" w:hAnsi="Arial" w:cs="Arial"/>
          <w:sz w:val="22"/>
          <w:szCs w:val="22"/>
          <w:lang w:val="es-ES"/>
        </w:rPr>
      </w:pPr>
    </w:p>
    <w:p w:rsidR="00EB649A" w:rsidRDefault="00EB649A" w:rsidP="00ED7BA3">
      <w:pPr>
        <w:spacing w:line="276" w:lineRule="auto"/>
        <w:jc w:val="both"/>
        <w:rPr>
          <w:rFonts w:ascii="Arial" w:hAnsi="Arial" w:cs="Arial"/>
          <w:sz w:val="22"/>
          <w:szCs w:val="22"/>
          <w:lang w:val="es-ES"/>
        </w:rPr>
      </w:pPr>
    </w:p>
    <w:p w:rsidR="00EB649A" w:rsidRDefault="00EB649A" w:rsidP="00ED7BA3">
      <w:pPr>
        <w:spacing w:line="276" w:lineRule="auto"/>
        <w:jc w:val="both"/>
        <w:rPr>
          <w:rFonts w:ascii="Arial" w:hAnsi="Arial" w:cs="Arial"/>
          <w:sz w:val="22"/>
          <w:szCs w:val="22"/>
          <w:lang w:val="es-ES"/>
        </w:rPr>
      </w:pPr>
    </w:p>
    <w:p w:rsidR="00EB649A" w:rsidRDefault="00EB649A" w:rsidP="00ED7BA3">
      <w:pPr>
        <w:spacing w:line="276" w:lineRule="auto"/>
        <w:jc w:val="both"/>
        <w:rPr>
          <w:rFonts w:ascii="Arial" w:hAnsi="Arial" w:cs="Arial"/>
          <w:sz w:val="22"/>
          <w:szCs w:val="22"/>
          <w:lang w:val="es-ES"/>
        </w:rPr>
      </w:pPr>
    </w:p>
    <w:p w:rsidR="00EB649A" w:rsidRPr="00ED7BA3" w:rsidRDefault="00EB649A" w:rsidP="00ED7BA3">
      <w:pPr>
        <w:spacing w:line="276" w:lineRule="auto"/>
        <w:jc w:val="both"/>
        <w:rPr>
          <w:rFonts w:ascii="Arial" w:hAnsi="Arial" w:cs="Arial"/>
          <w:sz w:val="22"/>
          <w:szCs w:val="22"/>
          <w:lang w:val="es-ES"/>
        </w:rPr>
      </w:pPr>
    </w:p>
    <w:p w:rsidR="00D36FE7" w:rsidRPr="00ED7BA3" w:rsidRDefault="00EE6BAB" w:rsidP="00ED7BA3">
      <w:pPr>
        <w:pStyle w:val="Prrafodelista"/>
        <w:numPr>
          <w:ilvl w:val="0"/>
          <w:numId w:val="14"/>
        </w:numPr>
        <w:spacing w:line="276" w:lineRule="auto"/>
        <w:jc w:val="both"/>
        <w:rPr>
          <w:rFonts w:ascii="Arial" w:hAnsi="Arial" w:cs="Arial"/>
          <w:sz w:val="22"/>
          <w:szCs w:val="22"/>
          <w:lang w:val="es-ES"/>
        </w:rPr>
      </w:pPr>
      <w:r>
        <w:rPr>
          <w:rFonts w:ascii="Arial" w:hAnsi="Arial" w:cs="Arial"/>
          <w:sz w:val="22"/>
          <w:szCs w:val="22"/>
          <w:lang w:val="es-ES"/>
        </w:rPr>
        <w:t xml:space="preserve">Tratado de Libre Comercio Chile - </w:t>
      </w:r>
      <w:r w:rsidR="007B5B35" w:rsidRPr="00EE6BAB">
        <w:rPr>
          <w:rFonts w:ascii="Arial" w:hAnsi="Arial" w:cs="Arial"/>
          <w:sz w:val="22"/>
          <w:szCs w:val="22"/>
          <w:lang w:val="es-ES"/>
        </w:rPr>
        <w:t xml:space="preserve">China; </w:t>
      </w:r>
    </w:p>
    <w:p w:rsidR="00EE6BAB" w:rsidRDefault="00EE6BAB" w:rsidP="00EE6BAB">
      <w:pPr>
        <w:pStyle w:val="Prrafodelista"/>
        <w:numPr>
          <w:ilvl w:val="0"/>
          <w:numId w:val="14"/>
        </w:numPr>
        <w:spacing w:line="276" w:lineRule="auto"/>
        <w:jc w:val="both"/>
        <w:rPr>
          <w:rFonts w:ascii="Arial" w:hAnsi="Arial" w:cs="Arial"/>
          <w:sz w:val="22"/>
          <w:szCs w:val="22"/>
          <w:lang w:val="es-ES"/>
        </w:rPr>
      </w:pPr>
      <w:r>
        <w:rPr>
          <w:rFonts w:ascii="Arial" w:hAnsi="Arial" w:cs="Arial"/>
          <w:sz w:val="22"/>
          <w:szCs w:val="22"/>
          <w:lang w:val="es-ES"/>
        </w:rPr>
        <w:t xml:space="preserve"> Tratado de Libre Comercio Chile - </w:t>
      </w:r>
      <w:r w:rsidR="007B5B35" w:rsidRPr="00EE6BAB">
        <w:rPr>
          <w:rFonts w:ascii="Arial" w:hAnsi="Arial" w:cs="Arial"/>
          <w:sz w:val="22"/>
          <w:szCs w:val="22"/>
          <w:lang w:val="es-ES"/>
        </w:rPr>
        <w:t xml:space="preserve">Japón; </w:t>
      </w:r>
    </w:p>
    <w:p w:rsidR="00EE6BAB" w:rsidRDefault="00EE6BAB" w:rsidP="00EE6BAB">
      <w:pPr>
        <w:pStyle w:val="Prrafodelista"/>
        <w:numPr>
          <w:ilvl w:val="0"/>
          <w:numId w:val="14"/>
        </w:numPr>
        <w:spacing w:line="276" w:lineRule="auto"/>
        <w:jc w:val="both"/>
        <w:rPr>
          <w:rFonts w:ascii="Arial" w:hAnsi="Arial" w:cs="Arial"/>
          <w:sz w:val="22"/>
          <w:szCs w:val="22"/>
          <w:lang w:val="es-ES"/>
        </w:rPr>
      </w:pPr>
      <w:r>
        <w:rPr>
          <w:rFonts w:ascii="Arial" w:hAnsi="Arial" w:cs="Arial"/>
          <w:sz w:val="22"/>
          <w:szCs w:val="22"/>
          <w:lang w:val="es-ES"/>
        </w:rPr>
        <w:t xml:space="preserve">Tratado de Libre Comercio Chile - </w:t>
      </w:r>
      <w:r w:rsidR="007B5B35" w:rsidRPr="00EE6BAB">
        <w:rPr>
          <w:rFonts w:ascii="Arial" w:hAnsi="Arial" w:cs="Arial"/>
          <w:sz w:val="22"/>
          <w:szCs w:val="22"/>
          <w:lang w:val="es-ES"/>
        </w:rPr>
        <w:t xml:space="preserve"> Panamá; </w:t>
      </w:r>
    </w:p>
    <w:p w:rsidR="007B5B35" w:rsidRDefault="00EE6BAB" w:rsidP="00EE6BAB">
      <w:pPr>
        <w:pStyle w:val="Prrafodelista"/>
        <w:numPr>
          <w:ilvl w:val="0"/>
          <w:numId w:val="14"/>
        </w:numPr>
        <w:spacing w:line="276" w:lineRule="auto"/>
        <w:jc w:val="both"/>
        <w:rPr>
          <w:rFonts w:ascii="Arial" w:hAnsi="Arial" w:cs="Arial"/>
          <w:sz w:val="22"/>
          <w:szCs w:val="22"/>
          <w:lang w:val="es-ES"/>
        </w:rPr>
      </w:pPr>
      <w:r>
        <w:rPr>
          <w:rFonts w:ascii="Arial" w:hAnsi="Arial" w:cs="Arial"/>
          <w:sz w:val="22"/>
          <w:szCs w:val="22"/>
          <w:lang w:val="es-ES"/>
        </w:rPr>
        <w:t xml:space="preserve"> Tratado de Libre Comercio Chile </w:t>
      </w:r>
      <w:r w:rsidR="00ED7BA3">
        <w:rPr>
          <w:rFonts w:ascii="Arial" w:hAnsi="Arial" w:cs="Arial"/>
          <w:sz w:val="22"/>
          <w:szCs w:val="22"/>
          <w:lang w:val="es-ES"/>
        </w:rPr>
        <w:t>–Australia;</w:t>
      </w:r>
    </w:p>
    <w:p w:rsidR="00B54941" w:rsidRPr="00B54941" w:rsidRDefault="00B54941" w:rsidP="00B54941">
      <w:pPr>
        <w:pStyle w:val="Prrafodelista"/>
        <w:numPr>
          <w:ilvl w:val="0"/>
          <w:numId w:val="14"/>
        </w:numPr>
        <w:spacing w:line="276" w:lineRule="auto"/>
        <w:jc w:val="both"/>
        <w:rPr>
          <w:rFonts w:ascii="Arial" w:hAnsi="Arial" w:cs="Arial"/>
          <w:sz w:val="22"/>
          <w:szCs w:val="22"/>
          <w:lang w:val="es-ES"/>
        </w:rPr>
      </w:pPr>
      <w:r>
        <w:rPr>
          <w:rFonts w:ascii="Arial" w:hAnsi="Arial" w:cs="Arial"/>
          <w:sz w:val="22"/>
          <w:szCs w:val="22"/>
          <w:lang w:val="es-ES"/>
        </w:rPr>
        <w:t xml:space="preserve">Acuerdo de Alcance Parcial Chile - </w:t>
      </w:r>
      <w:r w:rsidRPr="00EE6BAB">
        <w:rPr>
          <w:rFonts w:ascii="Arial" w:hAnsi="Arial" w:cs="Arial"/>
          <w:sz w:val="22"/>
          <w:szCs w:val="22"/>
          <w:lang w:val="es-ES"/>
        </w:rPr>
        <w:t>India;</w:t>
      </w:r>
    </w:p>
    <w:p w:rsidR="00B54941" w:rsidRPr="00EE6BAB" w:rsidRDefault="00B54941" w:rsidP="00EE6BAB">
      <w:pPr>
        <w:pStyle w:val="Prrafodelista"/>
        <w:numPr>
          <w:ilvl w:val="0"/>
          <w:numId w:val="14"/>
        </w:numPr>
        <w:spacing w:line="276" w:lineRule="auto"/>
        <w:jc w:val="both"/>
        <w:rPr>
          <w:rFonts w:ascii="Arial" w:hAnsi="Arial" w:cs="Arial"/>
          <w:sz w:val="22"/>
          <w:szCs w:val="22"/>
          <w:lang w:val="es-ES"/>
        </w:rPr>
      </w:pPr>
      <w:r>
        <w:rPr>
          <w:rFonts w:ascii="Arial" w:hAnsi="Arial" w:cs="Arial"/>
          <w:sz w:val="22"/>
          <w:szCs w:val="22"/>
          <w:lang w:val="es-ES"/>
        </w:rPr>
        <w:t xml:space="preserve">Acuerdo Estratégico Transpacífico de Asociación Económica </w:t>
      </w:r>
      <w:r w:rsidR="00ED7BA3">
        <w:rPr>
          <w:rFonts w:ascii="Arial" w:hAnsi="Arial" w:cs="Arial"/>
          <w:sz w:val="22"/>
          <w:szCs w:val="22"/>
          <w:lang w:val="es-ES"/>
        </w:rPr>
        <w:t>P-4.</w:t>
      </w:r>
    </w:p>
    <w:p w:rsidR="007B5B35" w:rsidRDefault="007B5B35" w:rsidP="00E43BAF">
      <w:pPr>
        <w:spacing w:line="276" w:lineRule="auto"/>
        <w:ind w:left="708" w:firstLine="708"/>
        <w:jc w:val="both"/>
        <w:rPr>
          <w:rFonts w:ascii="Arial" w:hAnsi="Arial" w:cs="Arial"/>
          <w:sz w:val="22"/>
          <w:szCs w:val="22"/>
          <w:lang w:val="es-ES"/>
        </w:rPr>
      </w:pPr>
    </w:p>
    <w:p w:rsidR="00F607C0" w:rsidRPr="00ED7BA3" w:rsidRDefault="00F607C0" w:rsidP="00ED7BA3">
      <w:pPr>
        <w:pStyle w:val="Prrafodelista"/>
        <w:spacing w:line="276" w:lineRule="auto"/>
        <w:ind w:left="1980"/>
        <w:jc w:val="both"/>
        <w:rPr>
          <w:rFonts w:ascii="Arial" w:hAnsi="Arial" w:cs="Arial"/>
          <w:sz w:val="22"/>
          <w:szCs w:val="22"/>
          <w:lang w:val="es-ES"/>
        </w:rPr>
      </w:pPr>
    </w:p>
    <w:p w:rsidR="00DA30BC" w:rsidRDefault="00BE5F27" w:rsidP="00DA30BC">
      <w:pPr>
        <w:ind w:left="540"/>
        <w:jc w:val="both"/>
        <w:rPr>
          <w:rFonts w:ascii="Arial" w:hAnsi="Arial" w:cs="Arial"/>
          <w:sz w:val="22"/>
          <w:szCs w:val="22"/>
          <w:lang w:val="es-ES"/>
        </w:rPr>
      </w:pPr>
      <w:r>
        <w:rPr>
          <w:rFonts w:ascii="Arial" w:hAnsi="Arial" w:cs="Arial"/>
          <w:sz w:val="22"/>
          <w:szCs w:val="22"/>
          <w:lang w:val="es-ES"/>
        </w:rPr>
        <w:t>S</w:t>
      </w:r>
      <w:r w:rsidR="00DA30BC" w:rsidRPr="00DA30BC">
        <w:rPr>
          <w:rFonts w:ascii="Arial" w:hAnsi="Arial" w:cs="Arial"/>
          <w:sz w:val="22"/>
          <w:szCs w:val="22"/>
          <w:lang w:val="es-ES"/>
        </w:rPr>
        <w:t xml:space="preserve">aluda atentamente a Ud., </w:t>
      </w:r>
    </w:p>
    <w:p w:rsidR="0047275E" w:rsidRDefault="0047275E" w:rsidP="00DA30BC">
      <w:pPr>
        <w:ind w:left="540"/>
        <w:jc w:val="both"/>
        <w:rPr>
          <w:rFonts w:ascii="Arial" w:hAnsi="Arial" w:cs="Arial"/>
          <w:sz w:val="22"/>
          <w:szCs w:val="22"/>
          <w:lang w:val="es-ES"/>
        </w:rPr>
      </w:pPr>
    </w:p>
    <w:p w:rsidR="0047275E" w:rsidRDefault="0047275E" w:rsidP="00DA30BC">
      <w:pPr>
        <w:ind w:left="540"/>
        <w:jc w:val="both"/>
        <w:rPr>
          <w:rFonts w:ascii="Arial" w:hAnsi="Arial" w:cs="Arial"/>
          <w:sz w:val="22"/>
          <w:szCs w:val="22"/>
          <w:lang w:val="es-ES"/>
        </w:rPr>
      </w:pPr>
    </w:p>
    <w:p w:rsidR="00EB649A" w:rsidRDefault="00EB649A" w:rsidP="00DA30BC">
      <w:pPr>
        <w:ind w:left="540"/>
        <w:jc w:val="both"/>
        <w:rPr>
          <w:rFonts w:ascii="Arial" w:hAnsi="Arial" w:cs="Arial"/>
          <w:sz w:val="22"/>
          <w:szCs w:val="22"/>
          <w:lang w:val="es-ES"/>
        </w:rPr>
      </w:pPr>
    </w:p>
    <w:p w:rsidR="00EB649A" w:rsidRDefault="00EB649A" w:rsidP="00DA30BC">
      <w:pPr>
        <w:ind w:left="540"/>
        <w:jc w:val="both"/>
        <w:rPr>
          <w:rFonts w:ascii="Arial" w:hAnsi="Arial" w:cs="Arial"/>
          <w:sz w:val="22"/>
          <w:szCs w:val="22"/>
          <w:lang w:val="es-ES"/>
        </w:rPr>
      </w:pPr>
    </w:p>
    <w:p w:rsidR="0047275E" w:rsidRDefault="0047275E" w:rsidP="00DA30BC">
      <w:pPr>
        <w:ind w:left="540"/>
        <w:jc w:val="both"/>
        <w:rPr>
          <w:rFonts w:ascii="Arial" w:hAnsi="Arial" w:cs="Arial"/>
          <w:sz w:val="22"/>
          <w:szCs w:val="22"/>
          <w:lang w:val="es-ES"/>
        </w:rPr>
      </w:pPr>
    </w:p>
    <w:p w:rsidR="0047275E" w:rsidRDefault="0047275E" w:rsidP="00DA30BC">
      <w:pPr>
        <w:ind w:left="540"/>
        <w:jc w:val="both"/>
        <w:rPr>
          <w:rFonts w:ascii="Arial" w:hAnsi="Arial" w:cs="Arial"/>
          <w:sz w:val="22"/>
          <w:szCs w:val="22"/>
          <w:lang w:val="es-ES"/>
        </w:rPr>
      </w:pPr>
    </w:p>
    <w:p w:rsidR="0047275E" w:rsidRDefault="0047275E" w:rsidP="0047275E">
      <w:pPr>
        <w:ind w:left="540"/>
        <w:jc w:val="center"/>
        <w:rPr>
          <w:rFonts w:ascii="Arial" w:hAnsi="Arial" w:cs="Arial"/>
          <w:sz w:val="22"/>
          <w:szCs w:val="22"/>
          <w:lang w:val="es-ES"/>
        </w:rPr>
      </w:pPr>
      <w:r>
        <w:rPr>
          <w:rFonts w:ascii="Arial" w:hAnsi="Arial" w:cs="Arial"/>
          <w:sz w:val="22"/>
          <w:szCs w:val="22"/>
          <w:lang w:val="es-ES"/>
        </w:rPr>
        <w:t>Rodolfo Álvarez Rapaport</w:t>
      </w:r>
    </w:p>
    <w:p w:rsidR="0047275E" w:rsidRPr="0047275E" w:rsidRDefault="0047275E" w:rsidP="0047275E">
      <w:pPr>
        <w:ind w:left="540"/>
        <w:jc w:val="center"/>
        <w:rPr>
          <w:rFonts w:ascii="Arial" w:hAnsi="Arial" w:cs="Arial"/>
          <w:b/>
          <w:sz w:val="22"/>
          <w:szCs w:val="22"/>
          <w:lang w:val="es-ES"/>
        </w:rPr>
      </w:pPr>
      <w:r w:rsidRPr="0047275E">
        <w:rPr>
          <w:rFonts w:ascii="Arial" w:hAnsi="Arial" w:cs="Arial"/>
          <w:b/>
          <w:sz w:val="22"/>
          <w:szCs w:val="22"/>
          <w:lang w:val="es-ES"/>
        </w:rPr>
        <w:t>Director Nacional de Aduanas</w:t>
      </w:r>
    </w:p>
    <w:p w:rsidR="0047275E" w:rsidRDefault="0047275E" w:rsidP="0047275E">
      <w:pPr>
        <w:ind w:left="540"/>
        <w:jc w:val="center"/>
        <w:rPr>
          <w:rFonts w:ascii="Arial" w:hAnsi="Arial" w:cs="Arial"/>
          <w:sz w:val="22"/>
          <w:szCs w:val="22"/>
          <w:lang w:val="es-ES"/>
        </w:rPr>
      </w:pPr>
    </w:p>
    <w:p w:rsidR="0047275E" w:rsidRDefault="0047275E" w:rsidP="0047275E">
      <w:pPr>
        <w:ind w:left="540"/>
        <w:jc w:val="center"/>
        <w:rPr>
          <w:rFonts w:ascii="Arial" w:hAnsi="Arial" w:cs="Arial"/>
          <w:sz w:val="22"/>
          <w:szCs w:val="22"/>
          <w:lang w:val="es-ES"/>
        </w:rPr>
      </w:pPr>
    </w:p>
    <w:p w:rsidR="0047275E" w:rsidRPr="00DA30BC" w:rsidRDefault="0047275E" w:rsidP="00DA30BC">
      <w:pPr>
        <w:ind w:left="540"/>
        <w:jc w:val="both"/>
        <w:rPr>
          <w:rFonts w:ascii="Arial" w:hAnsi="Arial" w:cs="Arial"/>
          <w:sz w:val="22"/>
          <w:szCs w:val="22"/>
          <w:lang w:val="es-ES"/>
        </w:rPr>
      </w:pPr>
    </w:p>
    <w:p w:rsidR="00DA30BC" w:rsidRPr="00DA30BC" w:rsidRDefault="00DA30BC" w:rsidP="00DA30BC">
      <w:pPr>
        <w:ind w:left="540"/>
        <w:jc w:val="both"/>
        <w:rPr>
          <w:rFonts w:ascii="Arial" w:hAnsi="Arial" w:cs="Arial"/>
          <w:sz w:val="22"/>
          <w:szCs w:val="22"/>
          <w:lang w:val="es-ES"/>
        </w:rPr>
      </w:pPr>
    </w:p>
    <w:p w:rsidR="00DA30BC" w:rsidRPr="00DA30BC" w:rsidRDefault="00DA30BC" w:rsidP="00DA30BC">
      <w:pPr>
        <w:ind w:left="540"/>
        <w:jc w:val="both"/>
        <w:rPr>
          <w:rFonts w:ascii="Arial" w:hAnsi="Arial" w:cs="Arial"/>
          <w:sz w:val="22"/>
          <w:szCs w:val="22"/>
          <w:lang w:val="es-ES"/>
        </w:rPr>
      </w:pPr>
    </w:p>
    <w:p w:rsidR="00DA30BC" w:rsidRPr="00DA30BC" w:rsidRDefault="00DA30BC" w:rsidP="00DA30BC">
      <w:pPr>
        <w:ind w:left="540"/>
        <w:jc w:val="both"/>
        <w:rPr>
          <w:rFonts w:ascii="Arial" w:hAnsi="Arial" w:cs="Arial"/>
          <w:sz w:val="22"/>
          <w:szCs w:val="22"/>
          <w:lang w:val="es-ES"/>
        </w:rPr>
      </w:pPr>
    </w:p>
    <w:p w:rsidR="00DA30BC" w:rsidRPr="00DA30BC" w:rsidRDefault="00DA30BC" w:rsidP="00DA30BC">
      <w:pPr>
        <w:ind w:left="540"/>
        <w:jc w:val="both"/>
        <w:rPr>
          <w:rFonts w:ascii="Arial" w:hAnsi="Arial" w:cs="Arial"/>
          <w:sz w:val="22"/>
          <w:szCs w:val="22"/>
          <w:lang w:val="es-ES"/>
        </w:rPr>
      </w:pPr>
    </w:p>
    <w:p w:rsidR="00DA30BC" w:rsidRPr="006818E9" w:rsidRDefault="00DA30BC" w:rsidP="00B02ACD">
      <w:pPr>
        <w:ind w:left="540"/>
        <w:jc w:val="both"/>
        <w:rPr>
          <w:rFonts w:ascii="Arial" w:hAnsi="Arial" w:cs="Arial"/>
          <w:b/>
          <w:sz w:val="22"/>
          <w:szCs w:val="22"/>
          <w:lang w:val="es-ES"/>
        </w:rPr>
      </w:pPr>
      <w:r w:rsidRPr="00DA30BC">
        <w:rPr>
          <w:rFonts w:ascii="Arial" w:hAnsi="Arial" w:cs="Arial"/>
          <w:sz w:val="22"/>
          <w:szCs w:val="22"/>
          <w:lang w:val="es-ES"/>
        </w:rPr>
        <w:tab/>
      </w:r>
      <w:r w:rsidRPr="00DA30BC">
        <w:rPr>
          <w:rFonts w:ascii="Arial" w:hAnsi="Arial" w:cs="Arial"/>
          <w:sz w:val="22"/>
          <w:szCs w:val="22"/>
          <w:lang w:val="es-ES"/>
        </w:rPr>
        <w:tab/>
      </w:r>
      <w:r w:rsidRPr="00DA30BC">
        <w:rPr>
          <w:rFonts w:ascii="Arial" w:hAnsi="Arial" w:cs="Arial"/>
          <w:sz w:val="22"/>
          <w:szCs w:val="22"/>
          <w:lang w:val="es-ES"/>
        </w:rPr>
        <w:tab/>
      </w:r>
      <w:r w:rsidRPr="00DA30BC">
        <w:rPr>
          <w:rFonts w:ascii="Arial" w:hAnsi="Arial" w:cs="Arial"/>
          <w:sz w:val="22"/>
          <w:szCs w:val="22"/>
          <w:lang w:val="es-ES"/>
        </w:rPr>
        <w:tab/>
      </w:r>
      <w:r w:rsidRPr="00DA30BC">
        <w:rPr>
          <w:rFonts w:ascii="Arial" w:hAnsi="Arial" w:cs="Arial"/>
          <w:sz w:val="22"/>
          <w:szCs w:val="22"/>
          <w:lang w:val="es-ES"/>
        </w:rPr>
        <w:tab/>
      </w:r>
      <w:r>
        <w:rPr>
          <w:rFonts w:ascii="Arial" w:hAnsi="Arial" w:cs="Arial"/>
          <w:sz w:val="22"/>
          <w:szCs w:val="22"/>
          <w:lang w:val="es-ES"/>
        </w:rPr>
        <w:tab/>
      </w:r>
    </w:p>
    <w:p w:rsidR="00DA30BC" w:rsidRDefault="00DA30BC" w:rsidP="00DA30BC">
      <w:pPr>
        <w:ind w:left="540"/>
        <w:jc w:val="both"/>
        <w:rPr>
          <w:rFonts w:ascii="Arial" w:hAnsi="Arial" w:cs="Arial"/>
          <w:sz w:val="18"/>
          <w:szCs w:val="18"/>
          <w:lang w:val="es-ES"/>
        </w:rPr>
      </w:pPr>
    </w:p>
    <w:p w:rsidR="00BE5F27" w:rsidRDefault="00BE5F27" w:rsidP="00552BAB">
      <w:pPr>
        <w:jc w:val="both"/>
        <w:rPr>
          <w:rFonts w:ascii="Arial" w:hAnsi="Arial" w:cs="Arial"/>
          <w:sz w:val="18"/>
          <w:szCs w:val="18"/>
          <w:lang w:val="es-ES"/>
        </w:rPr>
      </w:pPr>
    </w:p>
    <w:p w:rsidR="00D37C3A" w:rsidRDefault="00D37C3A" w:rsidP="00552BAB">
      <w:pPr>
        <w:jc w:val="both"/>
        <w:rPr>
          <w:rFonts w:ascii="Arial" w:hAnsi="Arial" w:cs="Arial"/>
          <w:sz w:val="18"/>
          <w:szCs w:val="18"/>
          <w:lang w:val="es-ES"/>
        </w:rPr>
      </w:pPr>
    </w:p>
    <w:p w:rsidR="00D37C3A" w:rsidRDefault="00D37C3A" w:rsidP="00552BAB">
      <w:pPr>
        <w:jc w:val="both"/>
        <w:rPr>
          <w:rFonts w:ascii="Arial" w:hAnsi="Arial" w:cs="Arial"/>
          <w:sz w:val="18"/>
          <w:szCs w:val="18"/>
          <w:lang w:val="es-ES"/>
        </w:rPr>
      </w:pPr>
    </w:p>
    <w:p w:rsidR="006818E9" w:rsidRDefault="006818E9" w:rsidP="00552BAB">
      <w:pPr>
        <w:jc w:val="both"/>
        <w:rPr>
          <w:rFonts w:ascii="Arial" w:hAnsi="Arial" w:cs="Arial"/>
          <w:sz w:val="18"/>
          <w:szCs w:val="18"/>
          <w:lang w:val="es-ES"/>
        </w:rPr>
      </w:pPr>
    </w:p>
    <w:p w:rsidR="006818E9" w:rsidRDefault="006818E9" w:rsidP="00552BAB">
      <w:pPr>
        <w:jc w:val="both"/>
        <w:rPr>
          <w:rFonts w:ascii="Arial" w:hAnsi="Arial" w:cs="Arial"/>
          <w:sz w:val="18"/>
          <w:szCs w:val="18"/>
          <w:lang w:val="es-ES"/>
        </w:rPr>
      </w:pPr>
    </w:p>
    <w:sectPr w:rsidR="006818E9" w:rsidSect="00E00ABE">
      <w:headerReference w:type="default" r:id="rId8"/>
      <w:footerReference w:type="default" r:id="rId9"/>
      <w:pgSz w:w="12240" w:h="20160"/>
      <w:pgMar w:top="992" w:right="1418" w:bottom="1418" w:left="1701" w:header="284"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AAB" w:rsidRDefault="00FD2AAB">
      <w:r>
        <w:separator/>
      </w:r>
    </w:p>
  </w:endnote>
  <w:endnote w:type="continuationSeparator" w:id="1">
    <w:p w:rsidR="00FD2AAB" w:rsidRDefault="00FD2A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A4E" w:rsidRPr="00695F64" w:rsidRDefault="00906551" w:rsidP="006C682E">
    <w:pPr>
      <w:pStyle w:val="Piedepgina"/>
      <w:tabs>
        <w:tab w:val="clear" w:pos="8504"/>
        <w:tab w:val="right" w:pos="10490"/>
      </w:tabs>
      <w:rPr>
        <w:rFonts w:ascii="Arial" w:hAnsi="Arial" w:cs="Arial"/>
        <w:color w:val="999999"/>
        <w:sz w:val="18"/>
        <w:szCs w:val="18"/>
      </w:rPr>
    </w:pPr>
    <w:r w:rsidRPr="00906551">
      <w:rPr>
        <w:noProof/>
        <w:lang w:val="en-US" w:eastAsia="en-US"/>
      </w:rPr>
      <w:pict>
        <v:shapetype id="_x0000_t202" coordsize="21600,21600" o:spt="202" path="m,l,21600r21600,l21600,xe">
          <v:stroke joinstyle="miter"/>
          <v:path gradientshapeok="t" o:connecttype="rect"/>
        </v:shapetype>
        <v:shape id="Text Box 1" o:spid="_x0000_s4098" type="#_x0000_t202" style="position:absolute;margin-left:99.75pt;margin-top:-79.35pt;width:153pt;height:54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" filled="f" stroked="f">
          <v:textbox>
            <w:txbxContent>
              <w:p w:rsidR="00617A4E" w:rsidRDefault="00617A4E" w:rsidP="006C682E">
                <w:pPr>
                  <w:tabs>
                    <w:tab w:val="right" w:pos="10490"/>
                  </w:tabs>
                  <w:rPr>
                    <w:rFonts w:ascii="Verdana" w:hAnsi="Verdana" w:cs="Verdana"/>
                    <w:color w:val="999999"/>
                    <w:sz w:val="16"/>
                    <w:szCs w:val="16"/>
                  </w:rPr>
                </w:pPr>
                <w:r>
                  <w:rPr>
                    <w:rFonts w:ascii="Verdana" w:hAnsi="Verdana" w:cs="Verdana"/>
                    <w:color w:val="999999"/>
                    <w:sz w:val="16"/>
                    <w:szCs w:val="16"/>
                  </w:rPr>
                  <w:t>Condell 1530</w:t>
                </w:r>
              </w:p>
              <w:p w:rsidR="00617A4E" w:rsidRPr="00AA4610" w:rsidRDefault="00617A4E" w:rsidP="006C682E">
                <w:pPr>
                  <w:tabs>
                    <w:tab w:val="right" w:pos="10490"/>
                  </w:tabs>
                  <w:rPr>
                    <w:rFonts w:ascii="Verdana" w:hAnsi="Verdana" w:cs="Verdana"/>
                    <w:color w:val="999999"/>
                    <w:sz w:val="16"/>
                    <w:szCs w:val="16"/>
                  </w:rPr>
                </w:pPr>
                <w:r w:rsidRPr="00AA4610">
                  <w:rPr>
                    <w:rFonts w:ascii="Verdana" w:hAnsi="Verdana" w:cs="Verdana"/>
                    <w:color w:val="999999"/>
                    <w:sz w:val="16"/>
                    <w:szCs w:val="16"/>
                  </w:rPr>
                  <w:t>Valparaíso / Chile</w:t>
                </w:r>
              </w:p>
              <w:p w:rsidR="00617A4E" w:rsidRPr="00AA4610" w:rsidRDefault="00617A4E" w:rsidP="006C682E">
                <w:pPr>
                  <w:tabs>
                    <w:tab w:val="right" w:pos="10490"/>
                  </w:tabs>
                  <w:rPr>
                    <w:rFonts w:ascii="Verdana" w:hAnsi="Verdana" w:cs="Verdana"/>
                    <w:color w:val="999999"/>
                    <w:sz w:val="16"/>
                    <w:szCs w:val="16"/>
                  </w:rPr>
                </w:pPr>
                <w:r w:rsidRPr="00AA4610">
                  <w:rPr>
                    <w:rFonts w:ascii="Verdana" w:hAnsi="Verdana" w:cs="Verdana"/>
                    <w:color w:val="999999"/>
                    <w:sz w:val="16"/>
                    <w:szCs w:val="16"/>
                  </w:rPr>
                  <w:t xml:space="preserve">Teléfono (32) </w:t>
                </w:r>
                <w:r>
                  <w:rPr>
                    <w:rFonts w:ascii="Verdana" w:hAnsi="Verdana" w:cs="Verdana"/>
                    <w:color w:val="999999"/>
                    <w:sz w:val="16"/>
                    <w:szCs w:val="16"/>
                  </w:rPr>
                  <w:t>2134500</w:t>
                </w:r>
                <w:r w:rsidRPr="00AA4610">
                  <w:rPr>
                    <w:color w:val="999999"/>
                    <w:sz w:val="16"/>
                    <w:szCs w:val="16"/>
                  </w:rPr>
                  <w:br/>
                </w:r>
              </w:p>
            </w:txbxContent>
          </v:textbox>
        </v:shape>
      </w:pict>
    </w:r>
    <w:r w:rsidRPr="00906551">
      <w:rPr>
        <w:noProof/>
        <w:lang w:val="en-US" w:eastAsia="en-US"/>
      </w:rPr>
      <w:pict>
        <v:shape id="Text Box 2" o:spid="_x0000_s4097" type="#_x0000_t202" style="position:absolute;margin-left:-17.2pt;margin-top:-124.35pt;width:115.45pt;height:108.2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" filled="f" stroked="f">
          <v:textbox>
            <w:txbxContent>
              <w:p w:rsidR="00617A4E" w:rsidRDefault="00617A4E" w:rsidP="006C682E">
                <w:pPr>
                  <w:ind w:left="-426"/>
                  <w:jc w:val="right"/>
                </w:pPr>
                <w:r>
                  <w:rPr>
                    <w:noProof/>
                    <w:lang w:val="es-CL" w:eastAsia="es-CL"/>
                  </w:rPr>
                  <w:drawing>
                    <wp:inline distT="0" distB="0" distL="0" distR="0">
                      <wp:extent cx="1257300" cy="1257300"/>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xbxContent>
          </v:textbox>
        </v:shape>
      </w:pict>
    </w:r>
    <w:r w:rsidR="00617A4E">
      <w:br/>
    </w:r>
  </w:p>
  <w:p w:rsidR="00617A4E" w:rsidRDefault="00617A4E" w:rsidP="006C682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AAB" w:rsidRDefault="00FD2AAB">
      <w:r>
        <w:separator/>
      </w:r>
    </w:p>
  </w:footnote>
  <w:footnote w:type="continuationSeparator" w:id="1">
    <w:p w:rsidR="00FD2AAB" w:rsidRDefault="00FD2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A4E" w:rsidRDefault="00617A4E" w:rsidP="006C682E">
    <w:pPr>
      <w:pStyle w:val="Encabezado"/>
      <w:ind w:left="-426" w:firstLine="284"/>
    </w:pPr>
    <w:r>
      <w:rPr>
        <w:noProof/>
        <w:lang w:val="es-CL" w:eastAsia="es-CL"/>
      </w:rPr>
      <w:drawing>
        <wp:inline distT="0" distB="0" distL="0" distR="0">
          <wp:extent cx="1219200" cy="1219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68E"/>
    <w:multiLevelType w:val="hybridMultilevel"/>
    <w:tmpl w:val="1A5A3042"/>
    <w:lvl w:ilvl="0" w:tplc="3C2E143C">
      <w:start w:val="1"/>
      <w:numFmt w:val="bullet"/>
      <w:lvlText w:val=""/>
      <w:lvlJc w:val="left"/>
      <w:pPr>
        <w:tabs>
          <w:tab w:val="num" w:pos="1440"/>
        </w:tabs>
        <w:ind w:left="1440"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
    <w:nsid w:val="06034D6C"/>
    <w:multiLevelType w:val="hybridMultilevel"/>
    <w:tmpl w:val="0838B746"/>
    <w:lvl w:ilvl="0" w:tplc="881E46D0">
      <w:start w:val="1"/>
      <w:numFmt w:val="decimal"/>
      <w:lvlText w:val="%1."/>
      <w:lvlJc w:val="left"/>
      <w:pPr>
        <w:ind w:left="1636" w:hanging="360"/>
      </w:pPr>
      <w:rPr>
        <w:rFonts w:hint="default"/>
      </w:rPr>
    </w:lvl>
    <w:lvl w:ilvl="1" w:tplc="340A0019" w:tentative="1">
      <w:start w:val="1"/>
      <w:numFmt w:val="lowerLetter"/>
      <w:lvlText w:val="%2."/>
      <w:lvlJc w:val="left"/>
      <w:pPr>
        <w:ind w:left="2356" w:hanging="360"/>
      </w:pPr>
    </w:lvl>
    <w:lvl w:ilvl="2" w:tplc="340A001B" w:tentative="1">
      <w:start w:val="1"/>
      <w:numFmt w:val="lowerRoman"/>
      <w:lvlText w:val="%3."/>
      <w:lvlJc w:val="right"/>
      <w:pPr>
        <w:ind w:left="3076" w:hanging="180"/>
      </w:pPr>
    </w:lvl>
    <w:lvl w:ilvl="3" w:tplc="340A000F" w:tentative="1">
      <w:start w:val="1"/>
      <w:numFmt w:val="decimal"/>
      <w:lvlText w:val="%4."/>
      <w:lvlJc w:val="left"/>
      <w:pPr>
        <w:ind w:left="3796" w:hanging="360"/>
      </w:pPr>
    </w:lvl>
    <w:lvl w:ilvl="4" w:tplc="340A0019" w:tentative="1">
      <w:start w:val="1"/>
      <w:numFmt w:val="lowerLetter"/>
      <w:lvlText w:val="%5."/>
      <w:lvlJc w:val="left"/>
      <w:pPr>
        <w:ind w:left="4516" w:hanging="360"/>
      </w:pPr>
    </w:lvl>
    <w:lvl w:ilvl="5" w:tplc="340A001B" w:tentative="1">
      <w:start w:val="1"/>
      <w:numFmt w:val="lowerRoman"/>
      <w:lvlText w:val="%6."/>
      <w:lvlJc w:val="right"/>
      <w:pPr>
        <w:ind w:left="5236" w:hanging="180"/>
      </w:pPr>
    </w:lvl>
    <w:lvl w:ilvl="6" w:tplc="340A000F" w:tentative="1">
      <w:start w:val="1"/>
      <w:numFmt w:val="decimal"/>
      <w:lvlText w:val="%7."/>
      <w:lvlJc w:val="left"/>
      <w:pPr>
        <w:ind w:left="5956" w:hanging="360"/>
      </w:pPr>
    </w:lvl>
    <w:lvl w:ilvl="7" w:tplc="340A0019" w:tentative="1">
      <w:start w:val="1"/>
      <w:numFmt w:val="lowerLetter"/>
      <w:lvlText w:val="%8."/>
      <w:lvlJc w:val="left"/>
      <w:pPr>
        <w:ind w:left="6676" w:hanging="360"/>
      </w:pPr>
    </w:lvl>
    <w:lvl w:ilvl="8" w:tplc="340A001B" w:tentative="1">
      <w:start w:val="1"/>
      <w:numFmt w:val="lowerRoman"/>
      <w:lvlText w:val="%9."/>
      <w:lvlJc w:val="right"/>
      <w:pPr>
        <w:ind w:left="7396" w:hanging="180"/>
      </w:pPr>
    </w:lvl>
  </w:abstractNum>
  <w:abstractNum w:abstractNumId="2">
    <w:nsid w:val="060C378A"/>
    <w:multiLevelType w:val="hybridMultilevel"/>
    <w:tmpl w:val="C832C12E"/>
    <w:lvl w:ilvl="0" w:tplc="2A824544">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0907794F"/>
    <w:multiLevelType w:val="hybridMultilevel"/>
    <w:tmpl w:val="D99AA53E"/>
    <w:lvl w:ilvl="0" w:tplc="96826302">
      <w:start w:val="1"/>
      <w:numFmt w:val="lowerLetter"/>
      <w:lvlText w:val="(%1)"/>
      <w:lvlJc w:val="left"/>
      <w:pPr>
        <w:ind w:left="1681" w:hanging="405"/>
      </w:pPr>
      <w:rPr>
        <w:rFonts w:hint="default"/>
      </w:rPr>
    </w:lvl>
    <w:lvl w:ilvl="1" w:tplc="340A0019" w:tentative="1">
      <w:start w:val="1"/>
      <w:numFmt w:val="lowerLetter"/>
      <w:lvlText w:val="%2."/>
      <w:lvlJc w:val="left"/>
      <w:pPr>
        <w:ind w:left="2356" w:hanging="360"/>
      </w:pPr>
    </w:lvl>
    <w:lvl w:ilvl="2" w:tplc="340A001B" w:tentative="1">
      <w:start w:val="1"/>
      <w:numFmt w:val="lowerRoman"/>
      <w:lvlText w:val="%3."/>
      <w:lvlJc w:val="right"/>
      <w:pPr>
        <w:ind w:left="3076" w:hanging="180"/>
      </w:pPr>
    </w:lvl>
    <w:lvl w:ilvl="3" w:tplc="340A000F" w:tentative="1">
      <w:start w:val="1"/>
      <w:numFmt w:val="decimal"/>
      <w:lvlText w:val="%4."/>
      <w:lvlJc w:val="left"/>
      <w:pPr>
        <w:ind w:left="3796" w:hanging="360"/>
      </w:pPr>
    </w:lvl>
    <w:lvl w:ilvl="4" w:tplc="340A0019" w:tentative="1">
      <w:start w:val="1"/>
      <w:numFmt w:val="lowerLetter"/>
      <w:lvlText w:val="%5."/>
      <w:lvlJc w:val="left"/>
      <w:pPr>
        <w:ind w:left="4516" w:hanging="360"/>
      </w:pPr>
    </w:lvl>
    <w:lvl w:ilvl="5" w:tplc="340A001B" w:tentative="1">
      <w:start w:val="1"/>
      <w:numFmt w:val="lowerRoman"/>
      <w:lvlText w:val="%6."/>
      <w:lvlJc w:val="right"/>
      <w:pPr>
        <w:ind w:left="5236" w:hanging="180"/>
      </w:pPr>
    </w:lvl>
    <w:lvl w:ilvl="6" w:tplc="340A000F" w:tentative="1">
      <w:start w:val="1"/>
      <w:numFmt w:val="decimal"/>
      <w:lvlText w:val="%7."/>
      <w:lvlJc w:val="left"/>
      <w:pPr>
        <w:ind w:left="5956" w:hanging="360"/>
      </w:pPr>
    </w:lvl>
    <w:lvl w:ilvl="7" w:tplc="340A0019" w:tentative="1">
      <w:start w:val="1"/>
      <w:numFmt w:val="lowerLetter"/>
      <w:lvlText w:val="%8."/>
      <w:lvlJc w:val="left"/>
      <w:pPr>
        <w:ind w:left="6676" w:hanging="360"/>
      </w:pPr>
    </w:lvl>
    <w:lvl w:ilvl="8" w:tplc="340A001B" w:tentative="1">
      <w:start w:val="1"/>
      <w:numFmt w:val="lowerRoman"/>
      <w:lvlText w:val="%9."/>
      <w:lvlJc w:val="right"/>
      <w:pPr>
        <w:ind w:left="7396" w:hanging="180"/>
      </w:pPr>
    </w:lvl>
  </w:abstractNum>
  <w:abstractNum w:abstractNumId="4">
    <w:nsid w:val="0BDA5AE2"/>
    <w:multiLevelType w:val="hybridMultilevel"/>
    <w:tmpl w:val="50F8C2D6"/>
    <w:lvl w:ilvl="0" w:tplc="FF9E1EA6">
      <w:start w:val="1"/>
      <w:numFmt w:val="lowerLetter"/>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5">
    <w:nsid w:val="224744B0"/>
    <w:multiLevelType w:val="hybridMultilevel"/>
    <w:tmpl w:val="588422A8"/>
    <w:lvl w:ilvl="0" w:tplc="E0B0699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30586DFF"/>
    <w:multiLevelType w:val="hybridMultilevel"/>
    <w:tmpl w:val="85B4B432"/>
    <w:lvl w:ilvl="0" w:tplc="2E549326">
      <w:start w:val="10"/>
      <w:numFmt w:val="upperRoman"/>
      <w:lvlText w:val="%1."/>
      <w:lvlJc w:val="left"/>
      <w:pPr>
        <w:tabs>
          <w:tab w:val="num" w:pos="1425"/>
        </w:tabs>
        <w:ind w:left="1425" w:hanging="720"/>
      </w:pPr>
      <w:rPr>
        <w:rFonts w:hint="default"/>
      </w:rPr>
    </w:lvl>
    <w:lvl w:ilvl="1" w:tplc="0C0A0019">
      <w:start w:val="1"/>
      <w:numFmt w:val="lowerLetter"/>
      <w:lvlText w:val="%2."/>
      <w:lvlJc w:val="left"/>
      <w:pPr>
        <w:tabs>
          <w:tab w:val="num" w:pos="1785"/>
        </w:tabs>
        <w:ind w:left="1785" w:hanging="360"/>
      </w:p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start w:val="1"/>
      <w:numFmt w:val="decimal"/>
      <w:lvlText w:val="%7."/>
      <w:lvlJc w:val="left"/>
      <w:pPr>
        <w:tabs>
          <w:tab w:val="num" w:pos="5385"/>
        </w:tabs>
        <w:ind w:left="5385" w:hanging="360"/>
      </w:pPr>
    </w:lvl>
    <w:lvl w:ilvl="7" w:tplc="0C0A0019">
      <w:start w:val="1"/>
      <w:numFmt w:val="lowerLetter"/>
      <w:lvlText w:val="%8."/>
      <w:lvlJc w:val="left"/>
      <w:pPr>
        <w:tabs>
          <w:tab w:val="num" w:pos="6105"/>
        </w:tabs>
        <w:ind w:left="6105" w:hanging="360"/>
      </w:pPr>
    </w:lvl>
    <w:lvl w:ilvl="8" w:tplc="0C0A001B">
      <w:start w:val="1"/>
      <w:numFmt w:val="lowerRoman"/>
      <w:lvlText w:val="%9."/>
      <w:lvlJc w:val="right"/>
      <w:pPr>
        <w:tabs>
          <w:tab w:val="num" w:pos="6825"/>
        </w:tabs>
        <w:ind w:left="6825" w:hanging="180"/>
      </w:pPr>
    </w:lvl>
  </w:abstractNum>
  <w:abstractNum w:abstractNumId="7">
    <w:nsid w:val="391B711C"/>
    <w:multiLevelType w:val="hybridMultilevel"/>
    <w:tmpl w:val="CF08F7DA"/>
    <w:lvl w:ilvl="0" w:tplc="7854D4E4">
      <w:start w:val="1"/>
      <w:numFmt w:val="lowerLetter"/>
      <w:lvlText w:val="(%1)"/>
      <w:lvlJc w:val="left"/>
      <w:pPr>
        <w:ind w:left="1821" w:hanging="405"/>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8">
    <w:nsid w:val="39E373A7"/>
    <w:multiLevelType w:val="hybridMultilevel"/>
    <w:tmpl w:val="4AFABC92"/>
    <w:lvl w:ilvl="0" w:tplc="340A0009">
      <w:start w:val="1"/>
      <w:numFmt w:val="bullet"/>
      <w:lvlText w:val=""/>
      <w:lvlJc w:val="left"/>
      <w:pPr>
        <w:ind w:left="1260" w:hanging="360"/>
      </w:pPr>
      <w:rPr>
        <w:rFonts w:ascii="Wingdings" w:hAnsi="Wingdings" w:hint="default"/>
      </w:rPr>
    </w:lvl>
    <w:lvl w:ilvl="1" w:tplc="340A0003" w:tentative="1">
      <w:start w:val="1"/>
      <w:numFmt w:val="bullet"/>
      <w:lvlText w:val="o"/>
      <w:lvlJc w:val="left"/>
      <w:pPr>
        <w:ind w:left="1980" w:hanging="360"/>
      </w:pPr>
      <w:rPr>
        <w:rFonts w:ascii="Courier New" w:hAnsi="Courier New" w:cs="Courier New" w:hint="default"/>
      </w:rPr>
    </w:lvl>
    <w:lvl w:ilvl="2" w:tplc="340A0005" w:tentative="1">
      <w:start w:val="1"/>
      <w:numFmt w:val="bullet"/>
      <w:lvlText w:val=""/>
      <w:lvlJc w:val="left"/>
      <w:pPr>
        <w:ind w:left="2700" w:hanging="360"/>
      </w:pPr>
      <w:rPr>
        <w:rFonts w:ascii="Wingdings" w:hAnsi="Wingdings" w:hint="default"/>
      </w:rPr>
    </w:lvl>
    <w:lvl w:ilvl="3" w:tplc="340A0001" w:tentative="1">
      <w:start w:val="1"/>
      <w:numFmt w:val="bullet"/>
      <w:lvlText w:val=""/>
      <w:lvlJc w:val="left"/>
      <w:pPr>
        <w:ind w:left="3420" w:hanging="360"/>
      </w:pPr>
      <w:rPr>
        <w:rFonts w:ascii="Symbol" w:hAnsi="Symbol" w:hint="default"/>
      </w:rPr>
    </w:lvl>
    <w:lvl w:ilvl="4" w:tplc="340A0003" w:tentative="1">
      <w:start w:val="1"/>
      <w:numFmt w:val="bullet"/>
      <w:lvlText w:val="o"/>
      <w:lvlJc w:val="left"/>
      <w:pPr>
        <w:ind w:left="4140" w:hanging="360"/>
      </w:pPr>
      <w:rPr>
        <w:rFonts w:ascii="Courier New" w:hAnsi="Courier New" w:cs="Courier New" w:hint="default"/>
      </w:rPr>
    </w:lvl>
    <w:lvl w:ilvl="5" w:tplc="340A0005" w:tentative="1">
      <w:start w:val="1"/>
      <w:numFmt w:val="bullet"/>
      <w:lvlText w:val=""/>
      <w:lvlJc w:val="left"/>
      <w:pPr>
        <w:ind w:left="4860" w:hanging="360"/>
      </w:pPr>
      <w:rPr>
        <w:rFonts w:ascii="Wingdings" w:hAnsi="Wingdings" w:hint="default"/>
      </w:rPr>
    </w:lvl>
    <w:lvl w:ilvl="6" w:tplc="340A0001" w:tentative="1">
      <w:start w:val="1"/>
      <w:numFmt w:val="bullet"/>
      <w:lvlText w:val=""/>
      <w:lvlJc w:val="left"/>
      <w:pPr>
        <w:ind w:left="5580" w:hanging="360"/>
      </w:pPr>
      <w:rPr>
        <w:rFonts w:ascii="Symbol" w:hAnsi="Symbol" w:hint="default"/>
      </w:rPr>
    </w:lvl>
    <w:lvl w:ilvl="7" w:tplc="340A0003" w:tentative="1">
      <w:start w:val="1"/>
      <w:numFmt w:val="bullet"/>
      <w:lvlText w:val="o"/>
      <w:lvlJc w:val="left"/>
      <w:pPr>
        <w:ind w:left="6300" w:hanging="360"/>
      </w:pPr>
      <w:rPr>
        <w:rFonts w:ascii="Courier New" w:hAnsi="Courier New" w:cs="Courier New" w:hint="default"/>
      </w:rPr>
    </w:lvl>
    <w:lvl w:ilvl="8" w:tplc="340A0005" w:tentative="1">
      <w:start w:val="1"/>
      <w:numFmt w:val="bullet"/>
      <w:lvlText w:val=""/>
      <w:lvlJc w:val="left"/>
      <w:pPr>
        <w:ind w:left="7020" w:hanging="360"/>
      </w:pPr>
      <w:rPr>
        <w:rFonts w:ascii="Wingdings" w:hAnsi="Wingdings" w:hint="default"/>
      </w:rPr>
    </w:lvl>
  </w:abstractNum>
  <w:abstractNum w:abstractNumId="9">
    <w:nsid w:val="3DED62B4"/>
    <w:multiLevelType w:val="hybridMultilevel"/>
    <w:tmpl w:val="E6A86FBE"/>
    <w:lvl w:ilvl="0" w:tplc="57829FB6">
      <w:start w:val="1"/>
      <w:numFmt w:val="decimal"/>
      <w:lvlText w:val="%1-"/>
      <w:lvlJc w:val="left"/>
      <w:pPr>
        <w:ind w:left="900" w:hanging="360"/>
      </w:pPr>
      <w:rPr>
        <w:rFonts w:hint="default"/>
        <w:b/>
        <w:i w:val="0"/>
        <w:lang w:val="es-ES"/>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10">
    <w:nsid w:val="422262AD"/>
    <w:multiLevelType w:val="hybridMultilevel"/>
    <w:tmpl w:val="8BF82B28"/>
    <w:lvl w:ilvl="0" w:tplc="9ECEC174">
      <w:start w:val="1"/>
      <w:numFmt w:val="bullet"/>
      <w:lvlText w:val=""/>
      <w:lvlJc w:val="left"/>
      <w:pPr>
        <w:tabs>
          <w:tab w:val="num" w:pos="1598"/>
        </w:tabs>
        <w:ind w:left="1578" w:hanging="340"/>
      </w:pPr>
      <w:rPr>
        <w:rFonts w:ascii="Wingdings" w:hAnsi="Wingdings" w:cs="Wingdings" w:hint="default"/>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cs="Wingdings" w:hint="default"/>
      </w:rPr>
    </w:lvl>
    <w:lvl w:ilvl="3" w:tplc="0C0A0001">
      <w:start w:val="1"/>
      <w:numFmt w:val="bullet"/>
      <w:lvlText w:val=""/>
      <w:lvlJc w:val="left"/>
      <w:pPr>
        <w:tabs>
          <w:tab w:val="num" w:pos="3948"/>
        </w:tabs>
        <w:ind w:left="3948" w:hanging="360"/>
      </w:pPr>
      <w:rPr>
        <w:rFonts w:ascii="Symbol" w:hAnsi="Symbol" w:cs="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cs="Wingdings" w:hint="default"/>
      </w:rPr>
    </w:lvl>
    <w:lvl w:ilvl="6" w:tplc="0C0A0001">
      <w:start w:val="1"/>
      <w:numFmt w:val="bullet"/>
      <w:lvlText w:val=""/>
      <w:lvlJc w:val="left"/>
      <w:pPr>
        <w:tabs>
          <w:tab w:val="num" w:pos="6108"/>
        </w:tabs>
        <w:ind w:left="6108" w:hanging="360"/>
      </w:pPr>
      <w:rPr>
        <w:rFonts w:ascii="Symbol" w:hAnsi="Symbol" w:cs="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cs="Wingdings" w:hint="default"/>
      </w:rPr>
    </w:lvl>
  </w:abstractNum>
  <w:abstractNum w:abstractNumId="11">
    <w:nsid w:val="440A6A5B"/>
    <w:multiLevelType w:val="hybridMultilevel"/>
    <w:tmpl w:val="C76C30B6"/>
    <w:lvl w:ilvl="0" w:tplc="B3A08D00">
      <w:start w:val="1"/>
      <w:numFmt w:val="upperRoman"/>
      <w:lvlText w:val="%1."/>
      <w:lvlJc w:val="left"/>
      <w:pPr>
        <w:ind w:left="1980" w:hanging="720"/>
      </w:pPr>
      <w:rPr>
        <w:rFonts w:hint="default"/>
      </w:rPr>
    </w:lvl>
    <w:lvl w:ilvl="1" w:tplc="340A0019" w:tentative="1">
      <w:start w:val="1"/>
      <w:numFmt w:val="lowerLetter"/>
      <w:lvlText w:val="%2."/>
      <w:lvlJc w:val="left"/>
      <w:pPr>
        <w:ind w:left="2340" w:hanging="360"/>
      </w:pPr>
    </w:lvl>
    <w:lvl w:ilvl="2" w:tplc="340A001B" w:tentative="1">
      <w:start w:val="1"/>
      <w:numFmt w:val="lowerRoman"/>
      <w:lvlText w:val="%3."/>
      <w:lvlJc w:val="right"/>
      <w:pPr>
        <w:ind w:left="3060" w:hanging="180"/>
      </w:pPr>
    </w:lvl>
    <w:lvl w:ilvl="3" w:tplc="340A000F" w:tentative="1">
      <w:start w:val="1"/>
      <w:numFmt w:val="decimal"/>
      <w:lvlText w:val="%4."/>
      <w:lvlJc w:val="left"/>
      <w:pPr>
        <w:ind w:left="3780" w:hanging="360"/>
      </w:pPr>
    </w:lvl>
    <w:lvl w:ilvl="4" w:tplc="340A0019" w:tentative="1">
      <w:start w:val="1"/>
      <w:numFmt w:val="lowerLetter"/>
      <w:lvlText w:val="%5."/>
      <w:lvlJc w:val="left"/>
      <w:pPr>
        <w:ind w:left="4500" w:hanging="360"/>
      </w:pPr>
    </w:lvl>
    <w:lvl w:ilvl="5" w:tplc="340A001B" w:tentative="1">
      <w:start w:val="1"/>
      <w:numFmt w:val="lowerRoman"/>
      <w:lvlText w:val="%6."/>
      <w:lvlJc w:val="right"/>
      <w:pPr>
        <w:ind w:left="5220" w:hanging="180"/>
      </w:pPr>
    </w:lvl>
    <w:lvl w:ilvl="6" w:tplc="340A000F" w:tentative="1">
      <w:start w:val="1"/>
      <w:numFmt w:val="decimal"/>
      <w:lvlText w:val="%7."/>
      <w:lvlJc w:val="left"/>
      <w:pPr>
        <w:ind w:left="5940" w:hanging="360"/>
      </w:pPr>
    </w:lvl>
    <w:lvl w:ilvl="7" w:tplc="340A0019" w:tentative="1">
      <w:start w:val="1"/>
      <w:numFmt w:val="lowerLetter"/>
      <w:lvlText w:val="%8."/>
      <w:lvlJc w:val="left"/>
      <w:pPr>
        <w:ind w:left="6660" w:hanging="360"/>
      </w:pPr>
    </w:lvl>
    <w:lvl w:ilvl="8" w:tplc="340A001B" w:tentative="1">
      <w:start w:val="1"/>
      <w:numFmt w:val="lowerRoman"/>
      <w:lvlText w:val="%9."/>
      <w:lvlJc w:val="right"/>
      <w:pPr>
        <w:ind w:left="7380" w:hanging="180"/>
      </w:pPr>
    </w:lvl>
  </w:abstractNum>
  <w:abstractNum w:abstractNumId="12">
    <w:nsid w:val="448974A9"/>
    <w:multiLevelType w:val="hybridMultilevel"/>
    <w:tmpl w:val="724E8642"/>
    <w:lvl w:ilvl="0" w:tplc="1D188EFE">
      <w:start w:val="1"/>
      <w:numFmt w:val="upperRoman"/>
      <w:lvlText w:val="%1."/>
      <w:lvlJc w:val="left"/>
      <w:pPr>
        <w:ind w:left="1260" w:hanging="720"/>
      </w:pPr>
      <w:rPr>
        <w:rFonts w:hint="default"/>
      </w:rPr>
    </w:lvl>
    <w:lvl w:ilvl="1" w:tplc="340A0001">
      <w:start w:val="1"/>
      <w:numFmt w:val="bullet"/>
      <w:lvlText w:val=""/>
      <w:lvlJc w:val="left"/>
      <w:pPr>
        <w:ind w:left="1620" w:hanging="360"/>
      </w:pPr>
      <w:rPr>
        <w:rFonts w:ascii="Symbol" w:hAnsi="Symbol" w:hint="default"/>
      </w:r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13">
    <w:nsid w:val="45534E23"/>
    <w:multiLevelType w:val="hybridMultilevel"/>
    <w:tmpl w:val="8F484202"/>
    <w:lvl w:ilvl="0" w:tplc="26E0D9FE">
      <w:start w:val="1"/>
      <w:numFmt w:val="decimal"/>
      <w:lvlText w:val="%1."/>
      <w:lvlJc w:val="left"/>
      <w:pPr>
        <w:tabs>
          <w:tab w:val="num" w:pos="735"/>
        </w:tabs>
        <w:ind w:left="735" w:hanging="375"/>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4D102815"/>
    <w:multiLevelType w:val="hybridMultilevel"/>
    <w:tmpl w:val="115E9CCC"/>
    <w:lvl w:ilvl="0" w:tplc="8A0EE1CC">
      <w:start w:val="1"/>
      <w:numFmt w:val="decimal"/>
      <w:lvlText w:val="%1)"/>
      <w:lvlJc w:val="left"/>
      <w:pPr>
        <w:ind w:left="1920" w:hanging="360"/>
      </w:pPr>
      <w:rPr>
        <w:rFonts w:hint="default"/>
      </w:rPr>
    </w:lvl>
    <w:lvl w:ilvl="1" w:tplc="340A0019">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15">
    <w:nsid w:val="56041416"/>
    <w:multiLevelType w:val="hybridMultilevel"/>
    <w:tmpl w:val="8FE4B89C"/>
    <w:lvl w:ilvl="0" w:tplc="DA72C9F6">
      <w:start w:val="1"/>
      <w:numFmt w:val="decimal"/>
      <w:lvlText w:val="%1."/>
      <w:lvlJc w:val="left"/>
      <w:pPr>
        <w:tabs>
          <w:tab w:val="num" w:pos="720"/>
        </w:tabs>
        <w:ind w:left="720" w:hanging="360"/>
      </w:pPr>
      <w:rPr>
        <w:rFonts w:ascii="Times New Roman" w:hAnsi="Times New Roman" w:cs="Times New Roman" w:hint="default"/>
        <w:sz w:val="24"/>
        <w:szCs w:val="2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nsid w:val="5C78213C"/>
    <w:multiLevelType w:val="hybridMultilevel"/>
    <w:tmpl w:val="5606A936"/>
    <w:lvl w:ilvl="0" w:tplc="1958C7AA">
      <w:start w:val="1"/>
      <w:numFmt w:val="upperRoman"/>
      <w:lvlText w:val="%1."/>
      <w:lvlJc w:val="left"/>
      <w:pPr>
        <w:ind w:left="1260" w:hanging="720"/>
      </w:pPr>
      <w:rPr>
        <w:rFonts w:hint="default"/>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17">
    <w:nsid w:val="5FB453C2"/>
    <w:multiLevelType w:val="hybridMultilevel"/>
    <w:tmpl w:val="F00EE2CC"/>
    <w:lvl w:ilvl="0" w:tplc="0D34E1B2">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8">
    <w:nsid w:val="62814332"/>
    <w:multiLevelType w:val="hybridMultilevel"/>
    <w:tmpl w:val="35D0BB58"/>
    <w:lvl w:ilvl="0" w:tplc="340A000F">
      <w:start w:val="1"/>
      <w:numFmt w:val="decimal"/>
      <w:lvlText w:val="%1."/>
      <w:lvlJc w:val="left"/>
      <w:pPr>
        <w:ind w:left="1996" w:hanging="360"/>
      </w:pPr>
    </w:lvl>
    <w:lvl w:ilvl="1" w:tplc="340A0019" w:tentative="1">
      <w:start w:val="1"/>
      <w:numFmt w:val="lowerLetter"/>
      <w:lvlText w:val="%2."/>
      <w:lvlJc w:val="left"/>
      <w:pPr>
        <w:ind w:left="2716" w:hanging="360"/>
      </w:pPr>
    </w:lvl>
    <w:lvl w:ilvl="2" w:tplc="340A001B" w:tentative="1">
      <w:start w:val="1"/>
      <w:numFmt w:val="lowerRoman"/>
      <w:lvlText w:val="%3."/>
      <w:lvlJc w:val="right"/>
      <w:pPr>
        <w:ind w:left="3436" w:hanging="180"/>
      </w:pPr>
    </w:lvl>
    <w:lvl w:ilvl="3" w:tplc="340A000F" w:tentative="1">
      <w:start w:val="1"/>
      <w:numFmt w:val="decimal"/>
      <w:lvlText w:val="%4."/>
      <w:lvlJc w:val="left"/>
      <w:pPr>
        <w:ind w:left="4156" w:hanging="360"/>
      </w:pPr>
    </w:lvl>
    <w:lvl w:ilvl="4" w:tplc="340A0019" w:tentative="1">
      <w:start w:val="1"/>
      <w:numFmt w:val="lowerLetter"/>
      <w:lvlText w:val="%5."/>
      <w:lvlJc w:val="left"/>
      <w:pPr>
        <w:ind w:left="4876" w:hanging="360"/>
      </w:pPr>
    </w:lvl>
    <w:lvl w:ilvl="5" w:tplc="340A001B" w:tentative="1">
      <w:start w:val="1"/>
      <w:numFmt w:val="lowerRoman"/>
      <w:lvlText w:val="%6."/>
      <w:lvlJc w:val="right"/>
      <w:pPr>
        <w:ind w:left="5596" w:hanging="180"/>
      </w:pPr>
    </w:lvl>
    <w:lvl w:ilvl="6" w:tplc="340A000F" w:tentative="1">
      <w:start w:val="1"/>
      <w:numFmt w:val="decimal"/>
      <w:lvlText w:val="%7."/>
      <w:lvlJc w:val="left"/>
      <w:pPr>
        <w:ind w:left="6316" w:hanging="360"/>
      </w:pPr>
    </w:lvl>
    <w:lvl w:ilvl="7" w:tplc="340A0019" w:tentative="1">
      <w:start w:val="1"/>
      <w:numFmt w:val="lowerLetter"/>
      <w:lvlText w:val="%8."/>
      <w:lvlJc w:val="left"/>
      <w:pPr>
        <w:ind w:left="7036" w:hanging="360"/>
      </w:pPr>
    </w:lvl>
    <w:lvl w:ilvl="8" w:tplc="340A001B" w:tentative="1">
      <w:start w:val="1"/>
      <w:numFmt w:val="lowerRoman"/>
      <w:lvlText w:val="%9."/>
      <w:lvlJc w:val="right"/>
      <w:pPr>
        <w:ind w:left="7756" w:hanging="180"/>
      </w:pPr>
    </w:lvl>
  </w:abstractNum>
  <w:abstractNum w:abstractNumId="19">
    <w:nsid w:val="6C402C22"/>
    <w:multiLevelType w:val="hybridMultilevel"/>
    <w:tmpl w:val="FD94B9F0"/>
    <w:lvl w:ilvl="0" w:tplc="70FCF26E">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num w:numId="1">
    <w:abstractNumId w:val="0"/>
  </w:num>
  <w:num w:numId="2">
    <w:abstractNumId w:val="2"/>
  </w:num>
  <w:num w:numId="3">
    <w:abstractNumId w:val="10"/>
  </w:num>
  <w:num w:numId="4">
    <w:abstractNumId w:val="15"/>
  </w:num>
  <w:num w:numId="5">
    <w:abstractNumId w:val="13"/>
  </w:num>
  <w:num w:numId="6">
    <w:abstractNumId w:val="6"/>
  </w:num>
  <w:num w:numId="7">
    <w:abstractNumId w:val="17"/>
  </w:num>
  <w:num w:numId="8">
    <w:abstractNumId w:val="9"/>
  </w:num>
  <w:num w:numId="9">
    <w:abstractNumId w:val="8"/>
  </w:num>
  <w:num w:numId="10">
    <w:abstractNumId w:val="16"/>
  </w:num>
  <w:num w:numId="11">
    <w:abstractNumId w:val="11"/>
  </w:num>
  <w:num w:numId="12">
    <w:abstractNumId w:val="12"/>
  </w:num>
  <w:num w:numId="13">
    <w:abstractNumId w:val="5"/>
  </w:num>
  <w:num w:numId="14">
    <w:abstractNumId w:val="14"/>
  </w:num>
  <w:num w:numId="15">
    <w:abstractNumId w:val="18"/>
  </w:num>
  <w:num w:numId="16">
    <w:abstractNumId w:val="1"/>
  </w:num>
  <w:num w:numId="17">
    <w:abstractNumId w:val="3"/>
  </w:num>
  <w:num w:numId="18">
    <w:abstractNumId w:val="7"/>
  </w:num>
  <w:num w:numId="19">
    <w:abstractNumId w:val="19"/>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7170"/>
    <o:shapelayout v:ext="edit">
      <o:idmap v:ext="edit" data="4"/>
    </o:shapelayout>
  </w:hdrShapeDefaults>
  <w:footnotePr>
    <w:footnote w:id="0"/>
    <w:footnote w:id="1"/>
  </w:footnotePr>
  <w:endnotePr>
    <w:endnote w:id="0"/>
    <w:endnote w:id="1"/>
  </w:endnotePr>
  <w:compat/>
  <w:rsids>
    <w:rsidRoot w:val="004D78E2"/>
    <w:rsid w:val="000074A6"/>
    <w:rsid w:val="000177E0"/>
    <w:rsid w:val="00021512"/>
    <w:rsid w:val="00027E6A"/>
    <w:rsid w:val="00031502"/>
    <w:rsid w:val="00037CDF"/>
    <w:rsid w:val="00045A07"/>
    <w:rsid w:val="000528C2"/>
    <w:rsid w:val="00055D14"/>
    <w:rsid w:val="00057EE3"/>
    <w:rsid w:val="00067242"/>
    <w:rsid w:val="00077616"/>
    <w:rsid w:val="00077CBC"/>
    <w:rsid w:val="00080035"/>
    <w:rsid w:val="0008247F"/>
    <w:rsid w:val="0009480E"/>
    <w:rsid w:val="000A30D5"/>
    <w:rsid w:val="000A508B"/>
    <w:rsid w:val="000D096D"/>
    <w:rsid w:val="000D3709"/>
    <w:rsid w:val="000D7530"/>
    <w:rsid w:val="000E5334"/>
    <w:rsid w:val="000E5A91"/>
    <w:rsid w:val="001018C0"/>
    <w:rsid w:val="00104FF7"/>
    <w:rsid w:val="00110FB8"/>
    <w:rsid w:val="00112B83"/>
    <w:rsid w:val="00116E1E"/>
    <w:rsid w:val="00123274"/>
    <w:rsid w:val="0013163B"/>
    <w:rsid w:val="00131772"/>
    <w:rsid w:val="00131A4B"/>
    <w:rsid w:val="001553C8"/>
    <w:rsid w:val="00157BD4"/>
    <w:rsid w:val="001926F2"/>
    <w:rsid w:val="00195C1C"/>
    <w:rsid w:val="001965C5"/>
    <w:rsid w:val="001A62A5"/>
    <w:rsid w:val="001A74BB"/>
    <w:rsid w:val="001B5E22"/>
    <w:rsid w:val="001C3152"/>
    <w:rsid w:val="001C679B"/>
    <w:rsid w:val="001D2169"/>
    <w:rsid w:val="001D6937"/>
    <w:rsid w:val="001E26AD"/>
    <w:rsid w:val="001E3A89"/>
    <w:rsid w:val="002049AE"/>
    <w:rsid w:val="00206117"/>
    <w:rsid w:val="00210B80"/>
    <w:rsid w:val="00213A38"/>
    <w:rsid w:val="00214117"/>
    <w:rsid w:val="0021728E"/>
    <w:rsid w:val="00220D10"/>
    <w:rsid w:val="002236A3"/>
    <w:rsid w:val="002300AD"/>
    <w:rsid w:val="00234079"/>
    <w:rsid w:val="002414BA"/>
    <w:rsid w:val="00246404"/>
    <w:rsid w:val="002508EF"/>
    <w:rsid w:val="00255450"/>
    <w:rsid w:val="00257836"/>
    <w:rsid w:val="002656F1"/>
    <w:rsid w:val="00267279"/>
    <w:rsid w:val="002862B4"/>
    <w:rsid w:val="002A6E37"/>
    <w:rsid w:val="002B73FF"/>
    <w:rsid w:val="002D2A3C"/>
    <w:rsid w:val="002D5960"/>
    <w:rsid w:val="002F2ED1"/>
    <w:rsid w:val="002F4AF9"/>
    <w:rsid w:val="002F67A7"/>
    <w:rsid w:val="003012C0"/>
    <w:rsid w:val="003053E0"/>
    <w:rsid w:val="00311091"/>
    <w:rsid w:val="003122BF"/>
    <w:rsid w:val="00327340"/>
    <w:rsid w:val="00331265"/>
    <w:rsid w:val="003346B3"/>
    <w:rsid w:val="00335D0A"/>
    <w:rsid w:val="0034365E"/>
    <w:rsid w:val="00346CBA"/>
    <w:rsid w:val="003475F5"/>
    <w:rsid w:val="0035004A"/>
    <w:rsid w:val="00362508"/>
    <w:rsid w:val="00365EA5"/>
    <w:rsid w:val="00367BF6"/>
    <w:rsid w:val="0037364E"/>
    <w:rsid w:val="00375099"/>
    <w:rsid w:val="00376288"/>
    <w:rsid w:val="00386EB2"/>
    <w:rsid w:val="003923A4"/>
    <w:rsid w:val="0039477F"/>
    <w:rsid w:val="003A1B22"/>
    <w:rsid w:val="003B0285"/>
    <w:rsid w:val="003B7A05"/>
    <w:rsid w:val="003D1F75"/>
    <w:rsid w:val="003D4BDE"/>
    <w:rsid w:val="003E019B"/>
    <w:rsid w:val="003E0E80"/>
    <w:rsid w:val="003E4449"/>
    <w:rsid w:val="003F5F35"/>
    <w:rsid w:val="003F66E8"/>
    <w:rsid w:val="003F6978"/>
    <w:rsid w:val="003F7D94"/>
    <w:rsid w:val="004000EE"/>
    <w:rsid w:val="004032A5"/>
    <w:rsid w:val="0042215A"/>
    <w:rsid w:val="004227D3"/>
    <w:rsid w:val="00436E60"/>
    <w:rsid w:val="00437273"/>
    <w:rsid w:val="004377C1"/>
    <w:rsid w:val="00443C9C"/>
    <w:rsid w:val="00444239"/>
    <w:rsid w:val="00454ABF"/>
    <w:rsid w:val="00456732"/>
    <w:rsid w:val="00466C01"/>
    <w:rsid w:val="0047264C"/>
    <w:rsid w:val="0047275E"/>
    <w:rsid w:val="004816DC"/>
    <w:rsid w:val="00491287"/>
    <w:rsid w:val="00492C32"/>
    <w:rsid w:val="004A4F78"/>
    <w:rsid w:val="004A6F19"/>
    <w:rsid w:val="004B2133"/>
    <w:rsid w:val="004B5591"/>
    <w:rsid w:val="004B704F"/>
    <w:rsid w:val="004C0D68"/>
    <w:rsid w:val="004C3534"/>
    <w:rsid w:val="004C3F5A"/>
    <w:rsid w:val="004C7A08"/>
    <w:rsid w:val="004D3986"/>
    <w:rsid w:val="004D78E2"/>
    <w:rsid w:val="004E2E87"/>
    <w:rsid w:val="004F4734"/>
    <w:rsid w:val="004F54A3"/>
    <w:rsid w:val="00504248"/>
    <w:rsid w:val="00527D9F"/>
    <w:rsid w:val="00552A0F"/>
    <w:rsid w:val="00552BAB"/>
    <w:rsid w:val="00556E9D"/>
    <w:rsid w:val="0056145F"/>
    <w:rsid w:val="005625F1"/>
    <w:rsid w:val="00566A13"/>
    <w:rsid w:val="00571BA8"/>
    <w:rsid w:val="005748DB"/>
    <w:rsid w:val="0058245B"/>
    <w:rsid w:val="00583B62"/>
    <w:rsid w:val="00586EC3"/>
    <w:rsid w:val="0059091F"/>
    <w:rsid w:val="005B2837"/>
    <w:rsid w:val="005B413A"/>
    <w:rsid w:val="005C0D2E"/>
    <w:rsid w:val="005C23FB"/>
    <w:rsid w:val="005D0C97"/>
    <w:rsid w:val="005D0D25"/>
    <w:rsid w:val="005D5B90"/>
    <w:rsid w:val="005E27BB"/>
    <w:rsid w:val="005E3490"/>
    <w:rsid w:val="005E4223"/>
    <w:rsid w:val="00603D57"/>
    <w:rsid w:val="00613F0F"/>
    <w:rsid w:val="0061521C"/>
    <w:rsid w:val="00616B3F"/>
    <w:rsid w:val="00617A4E"/>
    <w:rsid w:val="00631268"/>
    <w:rsid w:val="006340FC"/>
    <w:rsid w:val="0066023B"/>
    <w:rsid w:val="0066337B"/>
    <w:rsid w:val="00663A9C"/>
    <w:rsid w:val="006675B5"/>
    <w:rsid w:val="00671D4D"/>
    <w:rsid w:val="00673F80"/>
    <w:rsid w:val="0068043C"/>
    <w:rsid w:val="006806F5"/>
    <w:rsid w:val="006818E9"/>
    <w:rsid w:val="00685DBB"/>
    <w:rsid w:val="00691B01"/>
    <w:rsid w:val="00693DC7"/>
    <w:rsid w:val="00695F64"/>
    <w:rsid w:val="006A4442"/>
    <w:rsid w:val="006A7507"/>
    <w:rsid w:val="006B09AB"/>
    <w:rsid w:val="006B280B"/>
    <w:rsid w:val="006B357E"/>
    <w:rsid w:val="006C537D"/>
    <w:rsid w:val="006C547D"/>
    <w:rsid w:val="006C682E"/>
    <w:rsid w:val="006C70BD"/>
    <w:rsid w:val="006C72B9"/>
    <w:rsid w:val="006F0421"/>
    <w:rsid w:val="006F1A60"/>
    <w:rsid w:val="006F6BA9"/>
    <w:rsid w:val="00704ED5"/>
    <w:rsid w:val="007059B5"/>
    <w:rsid w:val="00727144"/>
    <w:rsid w:val="00730591"/>
    <w:rsid w:val="00730A64"/>
    <w:rsid w:val="00736014"/>
    <w:rsid w:val="00760596"/>
    <w:rsid w:val="00761055"/>
    <w:rsid w:val="00765379"/>
    <w:rsid w:val="00772EA5"/>
    <w:rsid w:val="00777AFB"/>
    <w:rsid w:val="0078005F"/>
    <w:rsid w:val="00781403"/>
    <w:rsid w:val="00785927"/>
    <w:rsid w:val="00793FE3"/>
    <w:rsid w:val="00796605"/>
    <w:rsid w:val="007969B5"/>
    <w:rsid w:val="007A2320"/>
    <w:rsid w:val="007B5B35"/>
    <w:rsid w:val="007C2C48"/>
    <w:rsid w:val="007C64CD"/>
    <w:rsid w:val="007D156E"/>
    <w:rsid w:val="007D55B0"/>
    <w:rsid w:val="007D5E6D"/>
    <w:rsid w:val="007D685D"/>
    <w:rsid w:val="00816E10"/>
    <w:rsid w:val="008227C9"/>
    <w:rsid w:val="00831951"/>
    <w:rsid w:val="0083701F"/>
    <w:rsid w:val="00837068"/>
    <w:rsid w:val="00847961"/>
    <w:rsid w:val="00851B30"/>
    <w:rsid w:val="0085372B"/>
    <w:rsid w:val="008632DD"/>
    <w:rsid w:val="008648EF"/>
    <w:rsid w:val="00867214"/>
    <w:rsid w:val="0086772F"/>
    <w:rsid w:val="00872E18"/>
    <w:rsid w:val="00874CEF"/>
    <w:rsid w:val="00882C8E"/>
    <w:rsid w:val="00885760"/>
    <w:rsid w:val="00893262"/>
    <w:rsid w:val="00893614"/>
    <w:rsid w:val="008946AA"/>
    <w:rsid w:val="0089640D"/>
    <w:rsid w:val="008A3CC1"/>
    <w:rsid w:val="008A51A8"/>
    <w:rsid w:val="008A65EF"/>
    <w:rsid w:val="008B17A4"/>
    <w:rsid w:val="008C453C"/>
    <w:rsid w:val="008C474A"/>
    <w:rsid w:val="008D015E"/>
    <w:rsid w:val="008D60E8"/>
    <w:rsid w:val="008D621B"/>
    <w:rsid w:val="008F28FF"/>
    <w:rsid w:val="008F4D8B"/>
    <w:rsid w:val="00900470"/>
    <w:rsid w:val="00902E0D"/>
    <w:rsid w:val="00903B4C"/>
    <w:rsid w:val="0090639B"/>
    <w:rsid w:val="00906551"/>
    <w:rsid w:val="00915644"/>
    <w:rsid w:val="00926471"/>
    <w:rsid w:val="00927127"/>
    <w:rsid w:val="009321C8"/>
    <w:rsid w:val="00932AC7"/>
    <w:rsid w:val="009405A9"/>
    <w:rsid w:val="00943F00"/>
    <w:rsid w:val="00961D2C"/>
    <w:rsid w:val="00962CB6"/>
    <w:rsid w:val="00966FAA"/>
    <w:rsid w:val="009707A6"/>
    <w:rsid w:val="00974246"/>
    <w:rsid w:val="00975C36"/>
    <w:rsid w:val="009806DB"/>
    <w:rsid w:val="009837AA"/>
    <w:rsid w:val="009847F7"/>
    <w:rsid w:val="00984F13"/>
    <w:rsid w:val="00984FEF"/>
    <w:rsid w:val="0098746D"/>
    <w:rsid w:val="009877BD"/>
    <w:rsid w:val="009912A5"/>
    <w:rsid w:val="009919F1"/>
    <w:rsid w:val="009933FB"/>
    <w:rsid w:val="00996E69"/>
    <w:rsid w:val="009A109E"/>
    <w:rsid w:val="009A4453"/>
    <w:rsid w:val="009B64FB"/>
    <w:rsid w:val="009C22AE"/>
    <w:rsid w:val="009C6622"/>
    <w:rsid w:val="009E05DB"/>
    <w:rsid w:val="009F23FF"/>
    <w:rsid w:val="009F740D"/>
    <w:rsid w:val="00A11B30"/>
    <w:rsid w:val="00A12787"/>
    <w:rsid w:val="00A41A32"/>
    <w:rsid w:val="00A423EF"/>
    <w:rsid w:val="00A56FFC"/>
    <w:rsid w:val="00A64C4C"/>
    <w:rsid w:val="00A7042C"/>
    <w:rsid w:val="00A71B84"/>
    <w:rsid w:val="00A740FF"/>
    <w:rsid w:val="00A9104A"/>
    <w:rsid w:val="00A920B6"/>
    <w:rsid w:val="00A93557"/>
    <w:rsid w:val="00A969F2"/>
    <w:rsid w:val="00A970A3"/>
    <w:rsid w:val="00AA4610"/>
    <w:rsid w:val="00AA5525"/>
    <w:rsid w:val="00AA728E"/>
    <w:rsid w:val="00AB27CC"/>
    <w:rsid w:val="00AB5C55"/>
    <w:rsid w:val="00AB7085"/>
    <w:rsid w:val="00AC5346"/>
    <w:rsid w:val="00AC7B9B"/>
    <w:rsid w:val="00AD072B"/>
    <w:rsid w:val="00AD0E1F"/>
    <w:rsid w:val="00AD3EAC"/>
    <w:rsid w:val="00AD5550"/>
    <w:rsid w:val="00AE71B3"/>
    <w:rsid w:val="00B00B11"/>
    <w:rsid w:val="00B02ACD"/>
    <w:rsid w:val="00B32C17"/>
    <w:rsid w:val="00B50374"/>
    <w:rsid w:val="00B518BF"/>
    <w:rsid w:val="00B54941"/>
    <w:rsid w:val="00B5753C"/>
    <w:rsid w:val="00B607CE"/>
    <w:rsid w:val="00B61669"/>
    <w:rsid w:val="00B62ED9"/>
    <w:rsid w:val="00B66405"/>
    <w:rsid w:val="00B67549"/>
    <w:rsid w:val="00B701EF"/>
    <w:rsid w:val="00B73FBE"/>
    <w:rsid w:val="00B75F13"/>
    <w:rsid w:val="00B8569F"/>
    <w:rsid w:val="00B866D7"/>
    <w:rsid w:val="00B87CD4"/>
    <w:rsid w:val="00B92865"/>
    <w:rsid w:val="00BA196A"/>
    <w:rsid w:val="00BA7662"/>
    <w:rsid w:val="00BB0687"/>
    <w:rsid w:val="00BB111D"/>
    <w:rsid w:val="00BB4894"/>
    <w:rsid w:val="00BB7A53"/>
    <w:rsid w:val="00BC16C4"/>
    <w:rsid w:val="00BC21DA"/>
    <w:rsid w:val="00BC222E"/>
    <w:rsid w:val="00BC7705"/>
    <w:rsid w:val="00BD0522"/>
    <w:rsid w:val="00BD261F"/>
    <w:rsid w:val="00BE5F27"/>
    <w:rsid w:val="00BF388D"/>
    <w:rsid w:val="00C05C77"/>
    <w:rsid w:val="00C05CCC"/>
    <w:rsid w:val="00C15162"/>
    <w:rsid w:val="00C167CD"/>
    <w:rsid w:val="00C235C4"/>
    <w:rsid w:val="00C4763B"/>
    <w:rsid w:val="00C506B9"/>
    <w:rsid w:val="00C6633B"/>
    <w:rsid w:val="00C7209B"/>
    <w:rsid w:val="00C85872"/>
    <w:rsid w:val="00C87933"/>
    <w:rsid w:val="00C9111F"/>
    <w:rsid w:val="00C93949"/>
    <w:rsid w:val="00C9538A"/>
    <w:rsid w:val="00C95A03"/>
    <w:rsid w:val="00CA1765"/>
    <w:rsid w:val="00CA20EF"/>
    <w:rsid w:val="00CA3B8B"/>
    <w:rsid w:val="00CC0EB7"/>
    <w:rsid w:val="00CC54E3"/>
    <w:rsid w:val="00CC7D43"/>
    <w:rsid w:val="00CD5423"/>
    <w:rsid w:val="00CE53F9"/>
    <w:rsid w:val="00D02CE6"/>
    <w:rsid w:val="00D04AA5"/>
    <w:rsid w:val="00D11335"/>
    <w:rsid w:val="00D22A63"/>
    <w:rsid w:val="00D22F3F"/>
    <w:rsid w:val="00D23FF7"/>
    <w:rsid w:val="00D25DAA"/>
    <w:rsid w:val="00D36094"/>
    <w:rsid w:val="00D36FE7"/>
    <w:rsid w:val="00D37C3A"/>
    <w:rsid w:val="00D431DD"/>
    <w:rsid w:val="00D47DD9"/>
    <w:rsid w:val="00D57809"/>
    <w:rsid w:val="00D57E18"/>
    <w:rsid w:val="00D60338"/>
    <w:rsid w:val="00D64AB8"/>
    <w:rsid w:val="00D70AB9"/>
    <w:rsid w:val="00D71D22"/>
    <w:rsid w:val="00D7632C"/>
    <w:rsid w:val="00D81405"/>
    <w:rsid w:val="00D81709"/>
    <w:rsid w:val="00D91CA0"/>
    <w:rsid w:val="00D9474F"/>
    <w:rsid w:val="00DA2BBF"/>
    <w:rsid w:val="00DA30BC"/>
    <w:rsid w:val="00DA3242"/>
    <w:rsid w:val="00DC0269"/>
    <w:rsid w:val="00DC31E4"/>
    <w:rsid w:val="00DD5326"/>
    <w:rsid w:val="00DE2157"/>
    <w:rsid w:val="00DE5805"/>
    <w:rsid w:val="00E00ABE"/>
    <w:rsid w:val="00E03556"/>
    <w:rsid w:val="00E10F80"/>
    <w:rsid w:val="00E1744C"/>
    <w:rsid w:val="00E2046D"/>
    <w:rsid w:val="00E25B46"/>
    <w:rsid w:val="00E26D91"/>
    <w:rsid w:val="00E30023"/>
    <w:rsid w:val="00E37699"/>
    <w:rsid w:val="00E43BAF"/>
    <w:rsid w:val="00E44A37"/>
    <w:rsid w:val="00E51DE1"/>
    <w:rsid w:val="00E52AE1"/>
    <w:rsid w:val="00E634F3"/>
    <w:rsid w:val="00E6595C"/>
    <w:rsid w:val="00E65D7B"/>
    <w:rsid w:val="00E667DB"/>
    <w:rsid w:val="00E70080"/>
    <w:rsid w:val="00E84A9C"/>
    <w:rsid w:val="00E93F10"/>
    <w:rsid w:val="00E94468"/>
    <w:rsid w:val="00E97D7E"/>
    <w:rsid w:val="00EA33FB"/>
    <w:rsid w:val="00EA366E"/>
    <w:rsid w:val="00EA7046"/>
    <w:rsid w:val="00EB321D"/>
    <w:rsid w:val="00EB649A"/>
    <w:rsid w:val="00EB6BBC"/>
    <w:rsid w:val="00EC0E6C"/>
    <w:rsid w:val="00EC7BA8"/>
    <w:rsid w:val="00ED7BA3"/>
    <w:rsid w:val="00EE693D"/>
    <w:rsid w:val="00EE6BAB"/>
    <w:rsid w:val="00F00CC7"/>
    <w:rsid w:val="00F048DB"/>
    <w:rsid w:val="00F049B8"/>
    <w:rsid w:val="00F0739A"/>
    <w:rsid w:val="00F24067"/>
    <w:rsid w:val="00F26776"/>
    <w:rsid w:val="00F30B71"/>
    <w:rsid w:val="00F312E1"/>
    <w:rsid w:val="00F357E8"/>
    <w:rsid w:val="00F46482"/>
    <w:rsid w:val="00F5273C"/>
    <w:rsid w:val="00F553AE"/>
    <w:rsid w:val="00F556C4"/>
    <w:rsid w:val="00F607C0"/>
    <w:rsid w:val="00F60E1F"/>
    <w:rsid w:val="00F70F11"/>
    <w:rsid w:val="00F739DF"/>
    <w:rsid w:val="00F76973"/>
    <w:rsid w:val="00F772AA"/>
    <w:rsid w:val="00F82CF8"/>
    <w:rsid w:val="00F9054E"/>
    <w:rsid w:val="00F9152A"/>
    <w:rsid w:val="00FB1669"/>
    <w:rsid w:val="00FB5777"/>
    <w:rsid w:val="00FB65D7"/>
    <w:rsid w:val="00FC1AB8"/>
    <w:rsid w:val="00FC2B55"/>
    <w:rsid w:val="00FC3299"/>
    <w:rsid w:val="00FD0839"/>
    <w:rsid w:val="00FD2AAB"/>
    <w:rsid w:val="00FD5F13"/>
    <w:rsid w:val="00FE4A61"/>
    <w:rsid w:val="00FE53F3"/>
    <w:rsid w:val="00FF69DF"/>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2AE"/>
    <w:rPr>
      <w:sz w:val="24"/>
      <w:szCs w:val="24"/>
      <w:lang w:val="es-ES_tradnl" w:eastAsia="es-ES_tradnl"/>
    </w:rPr>
  </w:style>
  <w:style w:type="paragraph" w:styleId="Ttulo1">
    <w:name w:val="heading 1"/>
    <w:basedOn w:val="Normal"/>
    <w:next w:val="Normal"/>
    <w:link w:val="Ttulo1Car"/>
    <w:uiPriority w:val="99"/>
    <w:qFormat/>
    <w:rsid w:val="00E00ABE"/>
    <w:pPr>
      <w:keepNext/>
      <w:jc w:val="both"/>
      <w:outlineLvl w:val="0"/>
    </w:pPr>
    <w:rPr>
      <w:b/>
      <w:bCs/>
      <w:sz w:val="18"/>
      <w:szCs w:val="18"/>
      <w:lang w:val="es-ES" w:eastAsia="es-ES"/>
    </w:rPr>
  </w:style>
  <w:style w:type="paragraph" w:styleId="Ttulo2">
    <w:name w:val="heading 2"/>
    <w:basedOn w:val="Normal"/>
    <w:next w:val="Normal"/>
    <w:link w:val="Ttulo2Car"/>
    <w:uiPriority w:val="99"/>
    <w:qFormat/>
    <w:rsid w:val="00E00ABE"/>
    <w:pPr>
      <w:keepNext/>
      <w:jc w:val="both"/>
      <w:outlineLvl w:val="1"/>
    </w:pPr>
    <w:rPr>
      <w:b/>
      <w:bCs/>
      <w:lang w:val="es-ES" w:eastAsia="es-ES"/>
    </w:rPr>
  </w:style>
  <w:style w:type="paragraph" w:styleId="Ttulo4">
    <w:name w:val="heading 4"/>
    <w:basedOn w:val="Normal"/>
    <w:next w:val="Normal"/>
    <w:link w:val="Ttulo4Car"/>
    <w:uiPriority w:val="99"/>
    <w:qFormat/>
    <w:locked/>
    <w:rsid w:val="003A1B22"/>
    <w:pPr>
      <w:keepNext/>
      <w:spacing w:before="240" w:after="60"/>
      <w:outlineLvl w:val="3"/>
    </w:pPr>
    <w:rPr>
      <w:b/>
      <w:bCs/>
      <w:sz w:val="28"/>
      <w:szCs w:val="28"/>
    </w:rPr>
  </w:style>
  <w:style w:type="paragraph" w:styleId="Ttulo5">
    <w:name w:val="heading 5"/>
    <w:basedOn w:val="Normal"/>
    <w:next w:val="Normal"/>
    <w:link w:val="Ttulo5Car"/>
    <w:uiPriority w:val="99"/>
    <w:qFormat/>
    <w:locked/>
    <w:rsid w:val="003A1B22"/>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312E1"/>
    <w:rPr>
      <w:rFonts w:ascii="Cambria" w:hAnsi="Cambria" w:cs="Cambria"/>
      <w:b/>
      <w:bCs/>
      <w:kern w:val="32"/>
      <w:sz w:val="32"/>
      <w:szCs w:val="32"/>
      <w:lang w:val="es-ES_tradnl" w:eastAsia="es-ES_tradnl"/>
    </w:rPr>
  </w:style>
  <w:style w:type="character" w:customStyle="1" w:styleId="Ttulo2Car">
    <w:name w:val="Título 2 Car"/>
    <w:basedOn w:val="Fuentedeprrafopredeter"/>
    <w:link w:val="Ttulo2"/>
    <w:uiPriority w:val="99"/>
    <w:semiHidden/>
    <w:locked/>
    <w:rsid w:val="00F312E1"/>
    <w:rPr>
      <w:rFonts w:ascii="Cambria" w:hAnsi="Cambria" w:cs="Cambria"/>
      <w:b/>
      <w:bCs/>
      <w:i/>
      <w:iCs/>
      <w:sz w:val="28"/>
      <w:szCs w:val="28"/>
      <w:lang w:val="es-ES_tradnl" w:eastAsia="es-ES_tradnl"/>
    </w:rPr>
  </w:style>
  <w:style w:type="character" w:customStyle="1" w:styleId="Ttulo4Car">
    <w:name w:val="Título 4 Car"/>
    <w:basedOn w:val="Fuentedeprrafopredeter"/>
    <w:link w:val="Ttulo4"/>
    <w:uiPriority w:val="99"/>
    <w:semiHidden/>
    <w:locked/>
    <w:rsid w:val="00D11335"/>
    <w:rPr>
      <w:rFonts w:ascii="Calibri" w:hAnsi="Calibri" w:cs="Calibri"/>
      <w:b/>
      <w:bCs/>
      <w:sz w:val="28"/>
      <w:szCs w:val="28"/>
      <w:lang w:val="es-ES_tradnl" w:eastAsia="es-ES_tradnl"/>
    </w:rPr>
  </w:style>
  <w:style w:type="character" w:customStyle="1" w:styleId="Ttulo5Car">
    <w:name w:val="Título 5 Car"/>
    <w:basedOn w:val="Fuentedeprrafopredeter"/>
    <w:link w:val="Ttulo5"/>
    <w:uiPriority w:val="99"/>
    <w:semiHidden/>
    <w:locked/>
    <w:rsid w:val="00D11335"/>
    <w:rPr>
      <w:rFonts w:ascii="Calibri" w:hAnsi="Calibri" w:cs="Calibri"/>
      <w:b/>
      <w:bCs/>
      <w:i/>
      <w:iCs/>
      <w:sz w:val="26"/>
      <w:szCs w:val="26"/>
      <w:lang w:val="es-ES_tradnl" w:eastAsia="es-ES_tradnl"/>
    </w:rPr>
  </w:style>
  <w:style w:type="paragraph" w:styleId="Encabezado">
    <w:name w:val="header"/>
    <w:basedOn w:val="Normal"/>
    <w:link w:val="EncabezadoCar"/>
    <w:uiPriority w:val="99"/>
    <w:rsid w:val="00571BA8"/>
    <w:pPr>
      <w:tabs>
        <w:tab w:val="center" w:pos="4252"/>
        <w:tab w:val="right" w:pos="8504"/>
      </w:tabs>
    </w:pPr>
  </w:style>
  <w:style w:type="character" w:customStyle="1" w:styleId="EncabezadoCar">
    <w:name w:val="Encabezado Car"/>
    <w:basedOn w:val="Fuentedeprrafopredeter"/>
    <w:link w:val="Encabezado"/>
    <w:uiPriority w:val="99"/>
    <w:semiHidden/>
    <w:locked/>
    <w:rsid w:val="00F312E1"/>
    <w:rPr>
      <w:sz w:val="24"/>
      <w:szCs w:val="24"/>
      <w:lang w:val="es-ES_tradnl" w:eastAsia="es-ES_tradnl"/>
    </w:rPr>
  </w:style>
  <w:style w:type="paragraph" w:styleId="Piedepgina">
    <w:name w:val="footer"/>
    <w:basedOn w:val="Normal"/>
    <w:link w:val="PiedepginaCar"/>
    <w:uiPriority w:val="99"/>
    <w:semiHidden/>
    <w:rsid w:val="00571BA8"/>
    <w:pPr>
      <w:tabs>
        <w:tab w:val="center" w:pos="4252"/>
        <w:tab w:val="right" w:pos="8504"/>
      </w:tabs>
    </w:pPr>
  </w:style>
  <w:style w:type="character" w:customStyle="1" w:styleId="PiedepginaCar">
    <w:name w:val="Pie de página Car"/>
    <w:basedOn w:val="Fuentedeprrafopredeter"/>
    <w:link w:val="Piedepgina"/>
    <w:uiPriority w:val="99"/>
    <w:semiHidden/>
    <w:locked/>
    <w:rsid w:val="00F312E1"/>
    <w:rPr>
      <w:sz w:val="24"/>
      <w:szCs w:val="24"/>
      <w:lang w:val="es-ES_tradnl" w:eastAsia="es-ES_tradnl"/>
    </w:rPr>
  </w:style>
  <w:style w:type="paragraph" w:styleId="Textodeglobo">
    <w:name w:val="Balloon Text"/>
    <w:basedOn w:val="Normal"/>
    <w:link w:val="TextodegloboCar"/>
    <w:uiPriority w:val="99"/>
    <w:semiHidden/>
    <w:rsid w:val="00571BA8"/>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312E1"/>
    <w:rPr>
      <w:sz w:val="2"/>
      <w:szCs w:val="2"/>
      <w:lang w:val="es-ES_tradnl" w:eastAsia="es-ES_tradnl"/>
    </w:rPr>
  </w:style>
  <w:style w:type="paragraph" w:styleId="Textoindependiente">
    <w:name w:val="Body Text"/>
    <w:basedOn w:val="Normal"/>
    <w:link w:val="TextoindependienteCar"/>
    <w:uiPriority w:val="99"/>
    <w:rsid w:val="009321C8"/>
    <w:pPr>
      <w:jc w:val="both"/>
    </w:pPr>
    <w:rPr>
      <w:rFonts w:ascii="Arial Unicode MS" w:eastAsia="Arial Unicode MS" w:cs="Arial Unicode MS"/>
      <w:lang w:val="es-ES" w:eastAsia="es-ES"/>
    </w:rPr>
  </w:style>
  <w:style w:type="character" w:customStyle="1" w:styleId="TextoindependienteCar">
    <w:name w:val="Texto independiente Car"/>
    <w:basedOn w:val="Fuentedeprrafopredeter"/>
    <w:link w:val="Textoindependiente"/>
    <w:uiPriority w:val="99"/>
    <w:semiHidden/>
    <w:locked/>
    <w:rsid w:val="00F312E1"/>
    <w:rPr>
      <w:sz w:val="24"/>
      <w:szCs w:val="24"/>
      <w:lang w:val="es-ES_tradnl" w:eastAsia="es-ES_tradnl"/>
    </w:rPr>
  </w:style>
  <w:style w:type="paragraph" w:styleId="Sangra2detindependiente">
    <w:name w:val="Body Text Indent 2"/>
    <w:basedOn w:val="Normal"/>
    <w:link w:val="Sangra2detindependienteCar"/>
    <w:uiPriority w:val="99"/>
    <w:rsid w:val="005C0D2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F312E1"/>
    <w:rPr>
      <w:sz w:val="24"/>
      <w:szCs w:val="24"/>
      <w:lang w:val="es-ES_tradnl" w:eastAsia="es-ES_tradnl"/>
    </w:rPr>
  </w:style>
  <w:style w:type="paragraph" w:styleId="Sangradetextonormal">
    <w:name w:val="Body Text Indent"/>
    <w:basedOn w:val="Normal"/>
    <w:link w:val="SangradetextonormalCar"/>
    <w:uiPriority w:val="99"/>
    <w:rsid w:val="006C72B9"/>
    <w:pPr>
      <w:spacing w:after="120"/>
      <w:ind w:left="283"/>
    </w:pPr>
  </w:style>
  <w:style w:type="character" w:customStyle="1" w:styleId="SangradetextonormalCar">
    <w:name w:val="Sangría de texto normal Car"/>
    <w:basedOn w:val="Fuentedeprrafopredeter"/>
    <w:link w:val="Sangradetextonormal"/>
    <w:uiPriority w:val="99"/>
    <w:semiHidden/>
    <w:locked/>
    <w:rsid w:val="00F312E1"/>
    <w:rPr>
      <w:sz w:val="24"/>
      <w:szCs w:val="24"/>
      <w:lang w:val="es-ES_tradnl" w:eastAsia="es-ES_tradnl"/>
    </w:rPr>
  </w:style>
  <w:style w:type="character" w:styleId="Refdecomentario">
    <w:name w:val="annotation reference"/>
    <w:basedOn w:val="Fuentedeprrafopredeter"/>
    <w:uiPriority w:val="99"/>
    <w:semiHidden/>
    <w:rsid w:val="00D9474F"/>
    <w:rPr>
      <w:sz w:val="16"/>
      <w:szCs w:val="16"/>
    </w:rPr>
  </w:style>
  <w:style w:type="paragraph" w:styleId="Textocomentario">
    <w:name w:val="annotation text"/>
    <w:basedOn w:val="Normal"/>
    <w:link w:val="TextocomentarioCar"/>
    <w:uiPriority w:val="99"/>
    <w:semiHidden/>
    <w:rsid w:val="00D9474F"/>
    <w:rPr>
      <w:sz w:val="20"/>
      <w:szCs w:val="20"/>
    </w:rPr>
  </w:style>
  <w:style w:type="character" w:customStyle="1" w:styleId="TextocomentarioCar">
    <w:name w:val="Texto comentario Car"/>
    <w:basedOn w:val="Fuentedeprrafopredeter"/>
    <w:link w:val="Textocomentario"/>
    <w:uiPriority w:val="99"/>
    <w:semiHidden/>
    <w:locked/>
    <w:rsid w:val="00D9474F"/>
    <w:rPr>
      <w:sz w:val="20"/>
      <w:szCs w:val="20"/>
      <w:lang w:val="es-ES_tradnl" w:eastAsia="es-ES_tradnl"/>
    </w:rPr>
  </w:style>
  <w:style w:type="paragraph" w:styleId="Asuntodelcomentario">
    <w:name w:val="annotation subject"/>
    <w:basedOn w:val="Textocomentario"/>
    <w:next w:val="Textocomentario"/>
    <w:link w:val="AsuntodelcomentarioCar"/>
    <w:uiPriority w:val="99"/>
    <w:semiHidden/>
    <w:rsid w:val="00D9474F"/>
    <w:rPr>
      <w:b/>
      <w:bCs/>
    </w:rPr>
  </w:style>
  <w:style w:type="character" w:customStyle="1" w:styleId="AsuntodelcomentarioCar">
    <w:name w:val="Asunto del comentario Car"/>
    <w:basedOn w:val="TextocomentarioCar"/>
    <w:link w:val="Asuntodelcomentario"/>
    <w:uiPriority w:val="99"/>
    <w:semiHidden/>
    <w:locked/>
    <w:rsid w:val="00D9474F"/>
    <w:rPr>
      <w:b/>
      <w:bCs/>
      <w:sz w:val="20"/>
      <w:szCs w:val="20"/>
      <w:lang w:val="es-ES_tradnl" w:eastAsia="es-ES_tradnl"/>
    </w:rPr>
  </w:style>
  <w:style w:type="paragraph" w:styleId="NormalWeb">
    <w:name w:val="Normal (Web)"/>
    <w:basedOn w:val="Normal"/>
    <w:uiPriority w:val="99"/>
    <w:rsid w:val="00BD261F"/>
    <w:pPr>
      <w:spacing w:before="120" w:after="100" w:afterAutospacing="1" w:line="225" w:lineRule="atLeast"/>
    </w:pPr>
    <w:rPr>
      <w:color w:val="666666"/>
      <w:lang w:val="es-ES" w:eastAsia="es-ES"/>
    </w:rPr>
  </w:style>
  <w:style w:type="character" w:styleId="Textoennegrita">
    <w:name w:val="Strong"/>
    <w:basedOn w:val="Fuentedeprrafopredeter"/>
    <w:uiPriority w:val="99"/>
    <w:qFormat/>
    <w:locked/>
    <w:rsid w:val="00BD261F"/>
    <w:rPr>
      <w:b/>
      <w:bCs/>
    </w:rPr>
  </w:style>
  <w:style w:type="paragraph" w:styleId="Prrafodelista">
    <w:name w:val="List Paragraph"/>
    <w:basedOn w:val="Normal"/>
    <w:uiPriority w:val="34"/>
    <w:qFormat/>
    <w:rsid w:val="00AE71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2AE"/>
    <w:rPr>
      <w:sz w:val="24"/>
      <w:szCs w:val="24"/>
      <w:lang w:val="es-ES_tradnl" w:eastAsia="es-ES_tradnl"/>
    </w:rPr>
  </w:style>
  <w:style w:type="paragraph" w:styleId="Heading1">
    <w:name w:val="heading 1"/>
    <w:basedOn w:val="Normal"/>
    <w:next w:val="Normal"/>
    <w:link w:val="Heading1Char"/>
    <w:uiPriority w:val="99"/>
    <w:qFormat/>
    <w:rsid w:val="00E00ABE"/>
    <w:pPr>
      <w:keepNext/>
      <w:jc w:val="both"/>
      <w:outlineLvl w:val="0"/>
    </w:pPr>
    <w:rPr>
      <w:b/>
      <w:bCs/>
      <w:sz w:val="18"/>
      <w:szCs w:val="18"/>
      <w:lang w:val="es-ES" w:eastAsia="es-ES"/>
    </w:rPr>
  </w:style>
  <w:style w:type="paragraph" w:styleId="Heading2">
    <w:name w:val="heading 2"/>
    <w:basedOn w:val="Normal"/>
    <w:next w:val="Normal"/>
    <w:link w:val="Heading2Char"/>
    <w:uiPriority w:val="99"/>
    <w:qFormat/>
    <w:rsid w:val="00E00ABE"/>
    <w:pPr>
      <w:keepNext/>
      <w:jc w:val="both"/>
      <w:outlineLvl w:val="1"/>
    </w:pPr>
    <w:rPr>
      <w:b/>
      <w:bCs/>
      <w:lang w:val="es-ES" w:eastAsia="es-ES"/>
    </w:rPr>
  </w:style>
  <w:style w:type="paragraph" w:styleId="Heading4">
    <w:name w:val="heading 4"/>
    <w:basedOn w:val="Normal"/>
    <w:next w:val="Normal"/>
    <w:link w:val="Heading4Char"/>
    <w:uiPriority w:val="99"/>
    <w:qFormat/>
    <w:locked/>
    <w:rsid w:val="003A1B22"/>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3A1B2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12E1"/>
    <w:rPr>
      <w:rFonts w:ascii="Cambria" w:hAnsi="Cambria" w:cs="Cambria"/>
      <w:b/>
      <w:bCs/>
      <w:kern w:val="32"/>
      <w:sz w:val="32"/>
      <w:szCs w:val="32"/>
      <w:lang w:val="es-ES_tradnl" w:eastAsia="es-ES_tradnl"/>
    </w:rPr>
  </w:style>
  <w:style w:type="character" w:customStyle="1" w:styleId="Heading2Char">
    <w:name w:val="Heading 2 Char"/>
    <w:basedOn w:val="DefaultParagraphFont"/>
    <w:link w:val="Heading2"/>
    <w:uiPriority w:val="99"/>
    <w:semiHidden/>
    <w:locked/>
    <w:rsid w:val="00F312E1"/>
    <w:rPr>
      <w:rFonts w:ascii="Cambria" w:hAnsi="Cambria" w:cs="Cambria"/>
      <w:b/>
      <w:bCs/>
      <w:i/>
      <w:iCs/>
      <w:sz w:val="28"/>
      <w:szCs w:val="28"/>
      <w:lang w:val="es-ES_tradnl" w:eastAsia="es-ES_tradnl"/>
    </w:rPr>
  </w:style>
  <w:style w:type="character" w:customStyle="1" w:styleId="Heading4Char">
    <w:name w:val="Heading 4 Char"/>
    <w:basedOn w:val="DefaultParagraphFont"/>
    <w:link w:val="Heading4"/>
    <w:uiPriority w:val="99"/>
    <w:semiHidden/>
    <w:locked/>
    <w:rsid w:val="00D11335"/>
    <w:rPr>
      <w:rFonts w:ascii="Calibri" w:hAnsi="Calibri" w:cs="Calibri"/>
      <w:b/>
      <w:bCs/>
      <w:sz w:val="28"/>
      <w:szCs w:val="28"/>
      <w:lang w:val="es-ES_tradnl" w:eastAsia="es-ES_tradnl"/>
    </w:rPr>
  </w:style>
  <w:style w:type="character" w:customStyle="1" w:styleId="Heading5Char">
    <w:name w:val="Heading 5 Char"/>
    <w:basedOn w:val="DefaultParagraphFont"/>
    <w:link w:val="Heading5"/>
    <w:uiPriority w:val="99"/>
    <w:semiHidden/>
    <w:locked/>
    <w:rsid w:val="00D11335"/>
    <w:rPr>
      <w:rFonts w:ascii="Calibri" w:hAnsi="Calibri" w:cs="Calibri"/>
      <w:b/>
      <w:bCs/>
      <w:i/>
      <w:iCs/>
      <w:sz w:val="26"/>
      <w:szCs w:val="26"/>
      <w:lang w:val="es-ES_tradnl" w:eastAsia="es-ES_tradnl"/>
    </w:rPr>
  </w:style>
  <w:style w:type="paragraph" w:styleId="Header">
    <w:name w:val="header"/>
    <w:basedOn w:val="Normal"/>
    <w:link w:val="HeaderChar"/>
    <w:uiPriority w:val="99"/>
    <w:rsid w:val="00571BA8"/>
    <w:pPr>
      <w:tabs>
        <w:tab w:val="center" w:pos="4252"/>
        <w:tab w:val="right" w:pos="8504"/>
      </w:tabs>
    </w:pPr>
  </w:style>
  <w:style w:type="character" w:customStyle="1" w:styleId="HeaderChar">
    <w:name w:val="Header Char"/>
    <w:basedOn w:val="DefaultParagraphFont"/>
    <w:link w:val="Header"/>
    <w:uiPriority w:val="99"/>
    <w:semiHidden/>
    <w:locked/>
    <w:rsid w:val="00F312E1"/>
    <w:rPr>
      <w:sz w:val="24"/>
      <w:szCs w:val="24"/>
      <w:lang w:val="es-ES_tradnl" w:eastAsia="es-ES_tradnl"/>
    </w:rPr>
  </w:style>
  <w:style w:type="paragraph" w:styleId="Footer">
    <w:name w:val="footer"/>
    <w:basedOn w:val="Normal"/>
    <w:link w:val="FooterChar"/>
    <w:uiPriority w:val="99"/>
    <w:semiHidden/>
    <w:rsid w:val="00571BA8"/>
    <w:pPr>
      <w:tabs>
        <w:tab w:val="center" w:pos="4252"/>
        <w:tab w:val="right" w:pos="8504"/>
      </w:tabs>
    </w:pPr>
  </w:style>
  <w:style w:type="character" w:customStyle="1" w:styleId="FooterChar">
    <w:name w:val="Footer Char"/>
    <w:basedOn w:val="DefaultParagraphFont"/>
    <w:link w:val="Footer"/>
    <w:uiPriority w:val="99"/>
    <w:semiHidden/>
    <w:locked/>
    <w:rsid w:val="00F312E1"/>
    <w:rPr>
      <w:sz w:val="24"/>
      <w:szCs w:val="24"/>
      <w:lang w:val="es-ES_tradnl" w:eastAsia="es-ES_tradnl"/>
    </w:rPr>
  </w:style>
  <w:style w:type="paragraph" w:styleId="BalloonText">
    <w:name w:val="Balloon Text"/>
    <w:basedOn w:val="Normal"/>
    <w:link w:val="BalloonTextChar"/>
    <w:uiPriority w:val="99"/>
    <w:semiHidden/>
    <w:rsid w:val="00571B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12E1"/>
    <w:rPr>
      <w:sz w:val="2"/>
      <w:szCs w:val="2"/>
      <w:lang w:val="es-ES_tradnl" w:eastAsia="es-ES_tradnl"/>
    </w:rPr>
  </w:style>
  <w:style w:type="paragraph" w:styleId="BodyText">
    <w:name w:val="Body Text"/>
    <w:basedOn w:val="Normal"/>
    <w:link w:val="BodyTextChar"/>
    <w:uiPriority w:val="99"/>
    <w:rsid w:val="009321C8"/>
    <w:pPr>
      <w:jc w:val="both"/>
    </w:pPr>
    <w:rPr>
      <w:rFonts w:ascii="Arial Unicode MS" w:eastAsia="Arial Unicode MS" w:cs="Arial Unicode MS"/>
      <w:lang w:val="es-ES" w:eastAsia="es-ES"/>
    </w:rPr>
  </w:style>
  <w:style w:type="character" w:customStyle="1" w:styleId="BodyTextChar">
    <w:name w:val="Body Text Char"/>
    <w:basedOn w:val="DefaultParagraphFont"/>
    <w:link w:val="BodyText"/>
    <w:uiPriority w:val="99"/>
    <w:semiHidden/>
    <w:locked/>
    <w:rsid w:val="00F312E1"/>
    <w:rPr>
      <w:sz w:val="24"/>
      <w:szCs w:val="24"/>
      <w:lang w:val="es-ES_tradnl" w:eastAsia="es-ES_tradnl"/>
    </w:rPr>
  </w:style>
  <w:style w:type="paragraph" w:styleId="BodyTextIndent2">
    <w:name w:val="Body Text Indent 2"/>
    <w:basedOn w:val="Normal"/>
    <w:link w:val="BodyTextIndent2Char"/>
    <w:uiPriority w:val="99"/>
    <w:rsid w:val="005C0D2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312E1"/>
    <w:rPr>
      <w:sz w:val="24"/>
      <w:szCs w:val="24"/>
      <w:lang w:val="es-ES_tradnl" w:eastAsia="es-ES_tradnl"/>
    </w:rPr>
  </w:style>
  <w:style w:type="paragraph" w:styleId="BodyTextIndent">
    <w:name w:val="Body Text Indent"/>
    <w:basedOn w:val="Normal"/>
    <w:link w:val="BodyTextIndentChar"/>
    <w:uiPriority w:val="99"/>
    <w:rsid w:val="006C72B9"/>
    <w:pPr>
      <w:spacing w:after="120"/>
      <w:ind w:left="283"/>
    </w:pPr>
  </w:style>
  <w:style w:type="character" w:customStyle="1" w:styleId="BodyTextIndentChar">
    <w:name w:val="Body Text Indent Char"/>
    <w:basedOn w:val="DefaultParagraphFont"/>
    <w:link w:val="BodyTextIndent"/>
    <w:uiPriority w:val="99"/>
    <w:semiHidden/>
    <w:locked/>
    <w:rsid w:val="00F312E1"/>
    <w:rPr>
      <w:sz w:val="24"/>
      <w:szCs w:val="24"/>
      <w:lang w:val="es-ES_tradnl" w:eastAsia="es-ES_tradnl"/>
    </w:rPr>
  </w:style>
  <w:style w:type="character" w:styleId="CommentReference">
    <w:name w:val="annotation reference"/>
    <w:basedOn w:val="DefaultParagraphFont"/>
    <w:uiPriority w:val="99"/>
    <w:semiHidden/>
    <w:rsid w:val="00D9474F"/>
    <w:rPr>
      <w:sz w:val="16"/>
      <w:szCs w:val="16"/>
    </w:rPr>
  </w:style>
  <w:style w:type="paragraph" w:styleId="CommentText">
    <w:name w:val="annotation text"/>
    <w:basedOn w:val="Normal"/>
    <w:link w:val="CommentTextChar"/>
    <w:uiPriority w:val="99"/>
    <w:semiHidden/>
    <w:rsid w:val="00D9474F"/>
    <w:rPr>
      <w:sz w:val="20"/>
      <w:szCs w:val="20"/>
    </w:rPr>
  </w:style>
  <w:style w:type="character" w:customStyle="1" w:styleId="CommentTextChar">
    <w:name w:val="Comment Text Char"/>
    <w:basedOn w:val="DefaultParagraphFont"/>
    <w:link w:val="CommentText"/>
    <w:uiPriority w:val="99"/>
    <w:semiHidden/>
    <w:locked/>
    <w:rsid w:val="00D9474F"/>
    <w:rPr>
      <w:sz w:val="20"/>
      <w:szCs w:val="20"/>
      <w:lang w:val="es-ES_tradnl" w:eastAsia="es-ES_tradnl"/>
    </w:rPr>
  </w:style>
  <w:style w:type="paragraph" w:styleId="CommentSubject">
    <w:name w:val="annotation subject"/>
    <w:basedOn w:val="CommentText"/>
    <w:next w:val="CommentText"/>
    <w:link w:val="CommentSubjectChar"/>
    <w:uiPriority w:val="99"/>
    <w:semiHidden/>
    <w:rsid w:val="00D9474F"/>
    <w:rPr>
      <w:b/>
      <w:bCs/>
    </w:rPr>
  </w:style>
  <w:style w:type="character" w:customStyle="1" w:styleId="CommentSubjectChar">
    <w:name w:val="Comment Subject Char"/>
    <w:basedOn w:val="CommentTextChar"/>
    <w:link w:val="CommentSubject"/>
    <w:uiPriority w:val="99"/>
    <w:semiHidden/>
    <w:locked/>
    <w:rsid w:val="00D9474F"/>
    <w:rPr>
      <w:b/>
      <w:bCs/>
      <w:sz w:val="20"/>
      <w:szCs w:val="20"/>
      <w:lang w:val="es-ES_tradnl" w:eastAsia="es-ES_tradnl"/>
    </w:rPr>
  </w:style>
  <w:style w:type="paragraph" w:styleId="NormalWeb">
    <w:name w:val="Normal (Web)"/>
    <w:basedOn w:val="Normal"/>
    <w:uiPriority w:val="99"/>
    <w:rsid w:val="00BD261F"/>
    <w:pPr>
      <w:spacing w:before="120" w:after="100" w:afterAutospacing="1" w:line="225" w:lineRule="atLeast"/>
    </w:pPr>
    <w:rPr>
      <w:color w:val="666666"/>
      <w:lang w:val="es-ES" w:eastAsia="es-ES"/>
    </w:rPr>
  </w:style>
  <w:style w:type="character" w:styleId="Strong">
    <w:name w:val="Strong"/>
    <w:basedOn w:val="DefaultParagraphFont"/>
    <w:uiPriority w:val="99"/>
    <w:qFormat/>
    <w:locked/>
    <w:rsid w:val="00BD261F"/>
    <w:rPr>
      <w:b/>
      <w:bCs/>
    </w:rPr>
  </w:style>
  <w:style w:type="paragraph" w:styleId="ListParagraph">
    <w:name w:val="List Paragraph"/>
    <w:basedOn w:val="Normal"/>
    <w:uiPriority w:val="34"/>
    <w:qFormat/>
    <w:rsid w:val="00AE71B3"/>
    <w:pPr>
      <w:ind w:left="720"/>
      <w:contextualSpacing/>
    </w:pPr>
  </w:style>
</w:styles>
</file>

<file path=word/webSettings.xml><?xml version="1.0" encoding="utf-8"?>
<w:webSettings xmlns:r="http://schemas.openxmlformats.org/officeDocument/2006/relationships" xmlns:w="http://schemas.openxmlformats.org/wordprocessingml/2006/main">
  <w:divs>
    <w:div w:id="296299921">
      <w:marLeft w:val="0"/>
      <w:marRight w:val="0"/>
      <w:marTop w:val="0"/>
      <w:marBottom w:val="0"/>
      <w:divBdr>
        <w:top w:val="none" w:sz="0" w:space="0" w:color="auto"/>
        <w:left w:val="none" w:sz="0" w:space="0" w:color="auto"/>
        <w:bottom w:val="none" w:sz="0" w:space="0" w:color="auto"/>
        <w:right w:val="none" w:sz="0" w:space="0" w:color="auto"/>
      </w:divBdr>
      <w:divsChild>
        <w:div w:id="296299922">
          <w:marLeft w:val="0"/>
          <w:marRight w:val="0"/>
          <w:marTop w:val="0"/>
          <w:marBottom w:val="0"/>
          <w:divBdr>
            <w:top w:val="none" w:sz="0" w:space="0" w:color="auto"/>
            <w:left w:val="none" w:sz="0" w:space="0" w:color="auto"/>
            <w:bottom w:val="none" w:sz="0" w:space="0" w:color="auto"/>
            <w:right w:val="none" w:sz="0" w:space="0" w:color="auto"/>
          </w:divBdr>
          <w:divsChild>
            <w:div w:id="296299923">
              <w:marLeft w:val="525"/>
              <w:marRight w:val="0"/>
              <w:marTop w:val="0"/>
              <w:marBottom w:val="750"/>
              <w:divBdr>
                <w:top w:val="none" w:sz="0" w:space="0" w:color="auto"/>
                <w:left w:val="none" w:sz="0" w:space="0" w:color="auto"/>
                <w:bottom w:val="none" w:sz="0" w:space="0" w:color="auto"/>
                <w:right w:val="none" w:sz="0" w:space="0" w:color="auto"/>
              </w:divBdr>
              <w:divsChild>
                <w:div w:id="296299924">
                  <w:marLeft w:val="0"/>
                  <w:marRight w:val="0"/>
                  <w:marTop w:val="0"/>
                  <w:marBottom w:val="0"/>
                  <w:divBdr>
                    <w:top w:val="none" w:sz="0" w:space="0" w:color="auto"/>
                    <w:left w:val="none" w:sz="0" w:space="0" w:color="auto"/>
                    <w:bottom w:val="none" w:sz="0" w:space="0" w:color="auto"/>
                    <w:right w:val="none" w:sz="0" w:space="0" w:color="auto"/>
                  </w:divBdr>
                  <w:divsChild>
                    <w:div w:id="296299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275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30C6D-D9F8-A447-B741-6FB9F18B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2042</Words>
  <Characters>11232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13248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creator>Usuario de Office 2004 Test Drive</dc:creator>
  <cp:lastModifiedBy>KCI</cp:lastModifiedBy>
  <cp:revision>3</cp:revision>
  <cp:lastPrinted>2012-11-30T12:56:00Z</cp:lastPrinted>
  <dcterms:created xsi:type="dcterms:W3CDTF">2013-07-01T16:42:00Z</dcterms:created>
  <dcterms:modified xsi:type="dcterms:W3CDTF">2013-07-01T19:19:00Z</dcterms:modified>
</cp:coreProperties>
</file>