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A8" w:rsidRDefault="00F32344" w:rsidP="00F32344">
      <w:pPr>
        <w:jc w:val="right"/>
        <w:rPr>
          <w:rFonts w:asciiTheme="majorHAnsi" w:hAnsiTheme="majorHAnsi" w:cs="Tahoma"/>
          <w:b/>
        </w:rPr>
      </w:pPr>
      <w:bookmarkStart w:id="0" w:name="_GoBack"/>
      <w:bookmarkEnd w:id="0"/>
      <w:r w:rsidRPr="00F32344">
        <w:rPr>
          <w:rFonts w:asciiTheme="majorHAnsi" w:hAnsiTheme="majorHAnsi" w:cs="Tahoma"/>
          <w:b/>
        </w:rPr>
        <w:t>ANEXO 34-5</w:t>
      </w:r>
    </w:p>
    <w:tbl>
      <w:tblPr>
        <w:tblW w:w="6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4079"/>
        <w:gridCol w:w="992"/>
      </w:tblGrid>
      <w:tr w:rsidR="00F32344" w:rsidRPr="00F32344" w:rsidTr="00BC50B0">
        <w:trPr>
          <w:trHeight w:val="5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MEJILLONES - SOCOMPA (FERROVIARIO)</w:t>
            </w:r>
          </w:p>
        </w:tc>
        <w:tc>
          <w:tcPr>
            <w:tcW w:w="4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Ferrocarril de Antofagasta a Salta; De Mejillones a estación Socompa.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3 días</w:t>
            </w:r>
          </w:p>
        </w:tc>
      </w:tr>
      <w:tr w:rsidR="00F32344" w:rsidRPr="00F32344" w:rsidTr="00BC50B0">
        <w:trPr>
          <w:trHeight w:val="1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 </w:t>
            </w:r>
          </w:p>
        </w:tc>
        <w:tc>
          <w:tcPr>
            <w:tcW w:w="40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</w:p>
        </w:tc>
      </w:tr>
      <w:tr w:rsidR="00F32344" w:rsidRPr="00F32344" w:rsidTr="00BC50B0">
        <w:trPr>
          <w:trHeight w:val="11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CHAÑARAL - PASO SAN FRANCISCO- RUTA 1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Por ruta Nº 5 hasta empalmar con el camino C-13 hasta localidad de Llanta, se sigue por el camino C-173 hasta el salar de Maricunga y Paso San Francisco.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2 días</w:t>
            </w:r>
          </w:p>
        </w:tc>
      </w:tr>
      <w:tr w:rsidR="00F32344" w:rsidRPr="00F32344" w:rsidTr="00BC50B0">
        <w:trPr>
          <w:trHeight w:val="10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RUTA Nº 2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Por ruta 5 pasando por puerto de Caldera Copiapó, Paipote y se empalma con el camino internacional Nº 31 hasta Salar Maricunga y Paso San Francisco.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2 días</w:t>
            </w:r>
          </w:p>
        </w:tc>
      </w:tr>
      <w:tr w:rsidR="00F32344" w:rsidRPr="00F32344" w:rsidTr="00BC50B0">
        <w:trPr>
          <w:trHeight w:val="10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SAN PEDRO DE ATACAMA - ARICA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Desde San Pedro de Atacama por ruta 23 hasta Calama, de allí hasta cruce María Elena, seguir por ruta 24 hasta ruta 5 carretera panamericana, continuando hasta Arica.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3 días</w:t>
            </w:r>
          </w:p>
        </w:tc>
      </w:tr>
      <w:tr w:rsidR="00F32344" w:rsidRPr="00F32344" w:rsidTr="00BC50B0">
        <w:trPr>
          <w:trHeight w:val="10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OLLAGÜE - IQUIQUE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Desde Ollagüe por ruta 21 hasta Calama, de allí hasta cruce con María elena, tomar carretera Panamericana Ruta 5 hasta Humberstone, desde allí por ruta 16 hasta Iquique.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3 días</w:t>
            </w:r>
          </w:p>
        </w:tc>
      </w:tr>
      <w:tr w:rsidR="00F32344" w:rsidRPr="00F32344" w:rsidTr="00BC50B0">
        <w:trPr>
          <w:trHeight w:val="10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TOCOPILLA - CHUNGARA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Por ruta 024 hasta empalme con carretera Panamericana, desde este punto se continúa por ruta señalada hasta emplame con ruta 11 Ch y por este camino se llega a Chungará.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10 días</w:t>
            </w:r>
          </w:p>
        </w:tc>
      </w:tr>
      <w:tr w:rsidR="00F32344" w:rsidRPr="00F32344" w:rsidTr="00BC50B0">
        <w:trPr>
          <w:trHeight w:val="3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COQUIMBO - ARICA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Por carretera Panamericana, ruta 5 hasta Arica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7 días</w:t>
            </w:r>
          </w:p>
        </w:tc>
      </w:tr>
      <w:tr w:rsidR="00F32344" w:rsidRPr="00F32344" w:rsidTr="00BC50B0">
        <w:trPr>
          <w:trHeight w:val="128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COQUIMBO - PASO AGUA NEGRA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De Coquimbo sale por ruta Nº 5 (Carretera Panamericana) hasta la Serena y se toma ruta 41 (camino Internacional) hasta la Aduana de Frontera de Rivadavia, ubicada en la localidad de Juntas del Toro.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2 días</w:t>
            </w:r>
          </w:p>
        </w:tc>
      </w:tr>
      <w:tr w:rsidR="00F32344" w:rsidRPr="00F32344" w:rsidTr="00BC50B0">
        <w:trPr>
          <w:trHeight w:val="10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LOS ANDES - ARICA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Desde la Avanzada Los Libertadores por la Ruta 60 CH hasta Llay-Llay y de allí se continúa por la Carretera Panamericana (Ruta 5) hasta Arica.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8 días</w:t>
            </w:r>
          </w:p>
        </w:tc>
      </w:tr>
      <w:tr w:rsidR="00F32344" w:rsidRPr="00F32344" w:rsidTr="00BC50B0">
        <w:trPr>
          <w:trHeight w:val="8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LOS ANDES - VALPARAISO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Ruta 60 CH, Camino Internacional, haciéndose la salvedad que el recorrido entre Llay-Llay y la Calera se hace por la Ruta 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1 días</w:t>
            </w:r>
          </w:p>
        </w:tc>
      </w:tr>
      <w:tr w:rsidR="00F32344" w:rsidRPr="00F32344" w:rsidTr="00BC50B0">
        <w:trPr>
          <w:trHeight w:val="8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LOS ANDES - SAN ANTONIO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Desde Los Andes hasta Quilicura por la Ruta 57, en donde, utilizando la circunvalación Américo Vespucio se empalma con la Ruta 78 que llega a San Antonio.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1 día</w:t>
            </w:r>
          </w:p>
        </w:tc>
      </w:tr>
      <w:tr w:rsidR="00F32344" w:rsidRPr="00F32344" w:rsidTr="00BC50B0">
        <w:trPr>
          <w:trHeight w:val="146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ACI USPALLATA-LOS ANDES-IQUIQUE-ARICA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 xml:space="preserve">Situada en el Depto.Las Heras, Prov.Mendoza, Argentina, Ruta Nacional 7 a 90 km de la frontera con Chile, desde la Avanzada Cristo Redentor, por ruta R60 CH hasta Llay-Llay y de allí se continúa por Ruta 5 hasta Iquique-Arica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344" w:rsidRPr="00F32344" w:rsidRDefault="00F32344" w:rsidP="00F3234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</w:pPr>
            <w:r w:rsidRPr="00F32344">
              <w:rPr>
                <w:rFonts w:ascii="Calibri Light" w:eastAsia="Times New Roman" w:hAnsi="Calibri Light" w:cs="Times New Roman"/>
                <w:b/>
                <w:bCs/>
                <w:color w:val="333333"/>
                <w:sz w:val="14"/>
                <w:szCs w:val="14"/>
                <w:lang w:eastAsia="es-CL"/>
              </w:rPr>
              <w:t>8 días</w:t>
            </w:r>
          </w:p>
        </w:tc>
      </w:tr>
    </w:tbl>
    <w:p w:rsidR="00F32344" w:rsidRPr="00F32344" w:rsidRDefault="00F32344" w:rsidP="00BC50B0">
      <w:pPr>
        <w:rPr>
          <w:rFonts w:asciiTheme="majorHAnsi" w:hAnsiTheme="majorHAnsi" w:cs="Tahoma"/>
          <w:b/>
        </w:rPr>
      </w:pPr>
    </w:p>
    <w:sectPr w:rsidR="00F32344" w:rsidRPr="00F323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44"/>
    <w:rsid w:val="005E5AE8"/>
    <w:rsid w:val="00BC50B0"/>
    <w:rsid w:val="00D55AA8"/>
    <w:rsid w:val="00F3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120A84-E91C-419D-BB2A-9C05A78C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Unzaga Yanez</dc:creator>
  <cp:keywords/>
  <dc:description/>
  <cp:lastModifiedBy>Leticia Baquedano Duran</cp:lastModifiedBy>
  <cp:revision>2</cp:revision>
  <dcterms:created xsi:type="dcterms:W3CDTF">2019-03-01T13:43:00Z</dcterms:created>
  <dcterms:modified xsi:type="dcterms:W3CDTF">2019-03-01T13:43:00Z</dcterms:modified>
</cp:coreProperties>
</file>