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E" w:rsidRDefault="00C6655E" w:rsidP="00C6655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14 de Agosto de 2012 17:05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'mchavez@rossi.cl'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AE007W-0003466</w:t>
      </w:r>
    </w:p>
    <w:p w:rsidR="00C6655E" w:rsidRDefault="00C6655E" w:rsidP="00C6655E"/>
    <w:p w:rsidR="00C6655E" w:rsidRDefault="00C6655E" w:rsidP="00C6655E">
      <w:pPr>
        <w:rPr>
          <w:sz w:val="20"/>
          <w:szCs w:val="20"/>
        </w:rPr>
      </w:pPr>
      <w:r>
        <w:rPr>
          <w:sz w:val="20"/>
          <w:szCs w:val="20"/>
        </w:rPr>
        <w:t>Sr.  Manuel Arturo Chávez Ojeda:</w:t>
      </w:r>
    </w:p>
    <w:p w:rsidR="00C6655E" w:rsidRDefault="00C6655E" w:rsidP="00C6655E">
      <w:pPr>
        <w:rPr>
          <w:sz w:val="20"/>
          <w:szCs w:val="20"/>
        </w:rPr>
      </w:pPr>
      <w:r>
        <w:rPr>
          <w:sz w:val="20"/>
          <w:szCs w:val="20"/>
        </w:rPr>
        <w:t xml:space="preserve">                </w:t>
      </w:r>
      <w:r>
        <w:rPr>
          <w:rStyle w:val="Textoennegrita"/>
          <w:b w:val="0"/>
          <w:bCs w:val="0"/>
          <w:sz w:val="20"/>
          <w:szCs w:val="20"/>
        </w:rPr>
        <w:t>Comunicamos a usted para su requerimiento de información en el que indica</w:t>
      </w:r>
      <w:r>
        <w:rPr>
          <w:i/>
          <w:iCs/>
          <w:sz w:val="20"/>
          <w:szCs w:val="20"/>
        </w:rPr>
        <w:t>: “  </w:t>
      </w:r>
      <w:r>
        <w:rPr>
          <w:i/>
          <w:iCs/>
          <w:color w:val="000000"/>
          <w:sz w:val="20"/>
          <w:szCs w:val="20"/>
        </w:rPr>
        <w:t xml:space="preserve">Sr. Director Regional de Aduana Metropolitana: Piero </w:t>
      </w:r>
      <w:proofErr w:type="spellStart"/>
      <w:r>
        <w:rPr>
          <w:i/>
          <w:iCs/>
          <w:color w:val="000000"/>
          <w:sz w:val="20"/>
          <w:szCs w:val="20"/>
        </w:rPr>
        <w:t>Rossi</w:t>
      </w:r>
      <w:proofErr w:type="spellEnd"/>
      <w:r>
        <w:rPr>
          <w:i/>
          <w:iCs/>
          <w:color w:val="000000"/>
          <w:sz w:val="20"/>
          <w:szCs w:val="20"/>
        </w:rPr>
        <w:t xml:space="preserve"> Valle Agente de Aduana, se dirige respetuosamente para solicitar información referente a la situación en que se encuentra la verificación que debía hacer la Aduana Metropolitana exigida en el punto 8 del oficio ordinario N° 17598 de fecha 8 noviembre 2010 emitido por la Subdirección Técnica Subdepto Procesos Aduaneros de la Dirección Nacional de Aduana respecto a una solicitud de devolución de derechos con aplicación a ASTORD 92 y 132. De acuerdo a información proporcionada por el cliente dicha visita se concretó en sus instalaciones pero a la fecha no sabemos si el informe fue evacuado a la instancia para continuar adelante con este proceso. Este requerimiento fue presentado el 01 de junio 2012 en oficina de partes con numero 7532 Aduana Metropolitana</w:t>
      </w:r>
      <w:r>
        <w:rPr>
          <w:i/>
          <w:iCs/>
          <w:sz w:val="20"/>
          <w:szCs w:val="20"/>
        </w:rPr>
        <w:t xml:space="preserve"> ", </w:t>
      </w:r>
      <w:r>
        <w:rPr>
          <w:rStyle w:val="Textoennegrita"/>
          <w:b w:val="0"/>
          <w:bCs w:val="0"/>
          <w:sz w:val="20"/>
          <w:szCs w:val="20"/>
        </w:rPr>
        <w:t xml:space="preserve">informamos a usted, que </w:t>
      </w:r>
      <w:r>
        <w:rPr>
          <w:sz w:val="20"/>
          <w:szCs w:val="20"/>
        </w:rPr>
        <w:t xml:space="preserve">el requerimiento realizado, </w:t>
      </w:r>
      <w:r>
        <w:rPr>
          <w:b/>
          <w:bCs/>
          <w:sz w:val="20"/>
          <w:szCs w:val="20"/>
        </w:rPr>
        <w:t>no corresponde</w:t>
      </w:r>
      <w:r>
        <w:rPr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b/>
          <w:bCs/>
          <w:sz w:val="20"/>
          <w:szCs w:val="20"/>
        </w:rPr>
        <w:t xml:space="preserve">sino que a una consulta simple </w:t>
      </w:r>
      <w:r>
        <w:rPr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C6655E" w:rsidRDefault="00C6655E" w:rsidP="00C6655E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Calibri" w:hAnsi="Calibri"/>
            <w:color w:val="auto"/>
            <w:sz w:val="20"/>
            <w:szCs w:val="20"/>
          </w:rPr>
          <w:t>www.aduana.gob.cl</w:t>
        </w:r>
      </w:hyperlink>
      <w:r>
        <w:rPr>
          <w:rFonts w:ascii="Calibri" w:hAnsi="Calibri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Calibri" w:hAnsi="Calibri"/>
          <w:sz w:val="20"/>
          <w:szCs w:val="20"/>
        </w:rPr>
        <w:t xml:space="preserve"> ya derivamos de manera </w:t>
      </w:r>
      <w:proofErr w:type="gramStart"/>
      <w:r>
        <w:rPr>
          <w:rStyle w:val="Textoennegrita"/>
          <w:rFonts w:ascii="Calibri" w:hAnsi="Calibri"/>
          <w:sz w:val="20"/>
          <w:szCs w:val="20"/>
        </w:rPr>
        <w:t>interna</w:t>
      </w:r>
      <w:proofErr w:type="gramEnd"/>
      <w:r>
        <w:rPr>
          <w:rStyle w:val="Textoennegrita"/>
          <w:rFonts w:ascii="Calibri" w:hAnsi="Calibri"/>
          <w:sz w:val="20"/>
          <w:szCs w:val="20"/>
        </w:rPr>
        <w:t xml:space="preserve"> su solicitud </w:t>
      </w:r>
      <w:r>
        <w:rPr>
          <w:rFonts w:ascii="Calibri" w:hAnsi="Calibri"/>
          <w:sz w:val="20"/>
          <w:szCs w:val="20"/>
        </w:rPr>
        <w:t>a la OIRS de la Dirección Nacional de Aduanas, donde se ocuparán particularmente de su requerimiento.</w:t>
      </w:r>
    </w:p>
    <w:p w:rsidR="00C6655E" w:rsidRDefault="00C6655E" w:rsidP="00C6655E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           Esperamos que la información entregada, sea de su utilidad.</w:t>
      </w:r>
    </w:p>
    <w:p w:rsidR="00C6655E" w:rsidRDefault="00C6655E" w:rsidP="00C6655E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C6655E" w:rsidRDefault="00C6655E" w:rsidP="00C6655E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C6655E" w:rsidRDefault="00C6655E" w:rsidP="00C6655E">
      <w:pPr>
        <w:rPr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C6655E" w:rsidRDefault="00C6655E" w:rsidP="00C6655E">
      <w:pPr>
        <w:rPr>
          <w:b/>
          <w:bCs/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A3E.B9CC2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A3E.B9CC2F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5E" w:rsidRDefault="00C6655E" w:rsidP="00C6655E">
      <w:pPr>
        <w:spacing w:after="0" w:line="240" w:lineRule="auto"/>
        <w:rPr>
          <w:b/>
          <w:bCs/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C6655E" w:rsidRDefault="00C6655E" w:rsidP="00C6655E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C6655E" w:rsidRDefault="00C6655E" w:rsidP="00C6655E"/>
    <w:p w:rsidR="009F1FDB" w:rsidRDefault="009F1FDB"/>
    <w:sectPr w:rsidR="009F1FDB" w:rsidSect="009F1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55E"/>
    <w:rsid w:val="009F1FDB"/>
    <w:rsid w:val="00C6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5E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665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6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6655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55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A3E.B9CC2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Company>Aduana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2012-09-07T19:56:00Z</dcterms:created>
  <dcterms:modified xsi:type="dcterms:W3CDTF">2012-09-07T19:56:00Z</dcterms:modified>
</cp:coreProperties>
</file>